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01"/>
        <w:gridCol w:w="536"/>
        <w:gridCol w:w="6956"/>
      </w:tblGrid>
      <w:tr w:rsidR="00F64FAF" w:rsidRPr="00212557" w:rsidTr="00F64FAF">
        <w:trPr>
          <w:cantSplit/>
          <w:trHeight w:val="2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E278EE">
              <w:rPr>
                <w:rFonts w:ascii="標楷體" w:eastAsia="標楷體" w:hAnsi="標楷體" w:hint="eastAsia"/>
                <w:spacing w:val="-20"/>
              </w:rPr>
              <w:t>病室床號</w:t>
            </w:r>
            <w:proofErr w:type="gramEnd"/>
            <w:r w:rsidRPr="00E278EE">
              <w:rPr>
                <w:rFonts w:ascii="標楷體" w:eastAsia="標楷體" w:hAnsi="標楷體" w:hint="eastAsia"/>
                <w:spacing w:val="-20"/>
              </w:rPr>
              <w:t xml:space="preserve">：       /        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科別：</w:t>
            </w:r>
          </w:p>
        </w:tc>
        <w:tc>
          <w:tcPr>
            <w:tcW w:w="6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B168D8" w:rsidRDefault="00F64FAF" w:rsidP="00583671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</w:p>
          <w:p w:rsidR="00F64FAF" w:rsidRPr="00B168D8" w:rsidRDefault="00F64FAF" w:rsidP="00583671">
            <w:pPr>
              <w:pStyle w:val="ab"/>
              <w:spacing w:afterLines="30" w:after="108" w:line="260" w:lineRule="exact"/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</w:pPr>
            <w:r w:rsidRPr="00B168D8"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  <w:t>Taipei Veterans General Hospital</w:t>
            </w:r>
          </w:p>
          <w:p w:rsidR="00F64FAF" w:rsidRPr="002D56B9" w:rsidRDefault="0037257E" w:rsidP="00583671">
            <w:pPr>
              <w:pStyle w:val="ab"/>
              <w:spacing w:after="0" w:line="320" w:lineRule="exact"/>
              <w:rPr>
                <w:rFonts w:ascii="標楷體" w:eastAsia="標楷體" w:hAnsi="標楷體"/>
                <w:i w:val="0"/>
                <w:spacing w:val="-10"/>
              </w:rPr>
            </w:pPr>
            <w:r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胸腔</w:t>
            </w:r>
            <w:r w:rsidR="00F64FAF" w:rsidRPr="00B168D8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部</w:t>
            </w:r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支氣管鏡檢查及切片、</w:t>
            </w:r>
            <w:proofErr w:type="gramStart"/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細針抽吸</w:t>
            </w:r>
            <w:proofErr w:type="gramEnd"/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說明書暨同意書</w:t>
            </w:r>
          </w:p>
        </w:tc>
      </w:tr>
      <w:tr w:rsidR="00F64FAF" w:rsidRPr="00212557" w:rsidTr="00F64FAF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病歷號：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□男</w:t>
            </w:r>
          </w:p>
        </w:tc>
        <w:tc>
          <w:tcPr>
            <w:tcW w:w="6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F64FAF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姓名：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□女</w:t>
            </w:r>
          </w:p>
        </w:tc>
        <w:tc>
          <w:tcPr>
            <w:tcW w:w="6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F64FAF">
        <w:trPr>
          <w:cantSplit/>
          <w:trHeight w:val="319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生日：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    年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月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日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F64FAF">
        <w:trPr>
          <w:cantSplit/>
          <w:trHeight w:val="315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FAF" w:rsidRPr="00342602" w:rsidRDefault="0037257E" w:rsidP="0058367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r w:rsidRPr="00342602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支氣管鏡檢查及切片、</w:t>
            </w:r>
            <w:proofErr w:type="gramStart"/>
            <w:r w:rsidRPr="00342602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細針抽吸</w:t>
            </w:r>
            <w:proofErr w:type="gramEnd"/>
            <w:r w:rsidRPr="00342602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說明書</w:t>
            </w:r>
            <w:bookmarkEnd w:id="0"/>
          </w:p>
        </w:tc>
      </w:tr>
      <w:tr w:rsidR="00F64FAF" w:rsidTr="00F64FAF">
        <w:trPr>
          <w:trHeight w:val="12434"/>
        </w:trPr>
        <w:tc>
          <w:tcPr>
            <w:tcW w:w="9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F" w:rsidRPr="00B168D8" w:rsidRDefault="00F64FAF" w:rsidP="00583671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Pr="00F470AA">
              <w:rPr>
                <w:rFonts w:ascii="標楷體" w:eastAsia="標楷體" w:hAnsi="標楷體" w:hint="eastAsia"/>
                <w:b/>
                <w:sz w:val="28"/>
              </w:rPr>
              <w:t>檢查的目的與效益</w:t>
            </w:r>
          </w:p>
          <w:p w:rsidR="00F64FAF" w:rsidRDefault="00F64FAF" w:rsidP="0037257E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支氣管鏡檢查可檢視氣管、支氣管之異常。 視臨床上的需求，可以對於</w:t>
            </w:r>
            <w:proofErr w:type="gramStart"/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支氣管鏡檢直接</w:t>
            </w:r>
            <w:proofErr w:type="gramEnd"/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可見的病灶以</w:t>
            </w:r>
            <w:proofErr w:type="gramStart"/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細針抽吸</w:t>
            </w:r>
            <w:proofErr w:type="gramEnd"/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、組織</w:t>
            </w:r>
            <w:proofErr w:type="gramStart"/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刷拭或切片</w:t>
            </w:r>
            <w:proofErr w:type="gramEnd"/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以供微生物學、 細胞學或病理檢查。另可用支氣管鏡超音波檢查，進一步評估支氣管內的病灶、周邊肺結節、及縱膈腔異常等。若有需要，可使用自體螢光支氣管鏡來輔助辨別黏膜病灶。</w:t>
            </w:r>
          </w:p>
          <w:p w:rsidR="00F64FAF" w:rsidRPr="00304FC0" w:rsidRDefault="00F64FAF" w:rsidP="00583671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二、檢查的方式</w:t>
            </w:r>
          </w:p>
          <w:p w:rsidR="00F64FAF" w:rsidRDefault="00237BD3" w:rsidP="0037257E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支氣管鏡檢查是一種內視鏡檢查。在咽喉及氣管黏膜局部麻醉後，使用一支直徑 0.5 公分左右的軟式管子，經由口腔（或鼻腔）、咽喉進入氣管及各分支氣管施行檢查。若有需要，可使用自體螢光支氣管鏡來輔助辨別黏膜病變。如發現可疑病灶，可在</w:t>
            </w:r>
            <w:proofErr w:type="gramStart"/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支氣管鏡下</w:t>
            </w:r>
            <w:proofErr w:type="gramEnd"/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，使用活體切片鑷子進行切片，取得檢體以供進一步診斷；若病灶非支氣管鏡直接可見亦可在X光透視下或在支氣管鏡超音波導引下進行細</w:t>
            </w:r>
            <w:proofErr w:type="gramStart"/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針抽吸或</w:t>
            </w:r>
            <w:proofErr w:type="gramEnd"/>
            <w:r w:rsid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切片。</w:t>
            </w:r>
          </w:p>
          <w:p w:rsidR="00F64FAF" w:rsidRPr="00304FC0" w:rsidRDefault="00F64FAF" w:rsidP="00583671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三、檢查的風險和機率</w:t>
            </w:r>
          </w:p>
          <w:p w:rsidR="0037257E" w:rsidRPr="0037257E" w:rsidRDefault="00237BD3" w:rsidP="0037257E">
            <w:pPr>
              <w:autoSpaceDE w:val="0"/>
              <w:autoSpaceDN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沒有任何醫療檢查或處置是完全沒有風險的。以下所列出的風險及併發症已被認定，但是仍可能有一些醫師無法預期的風險未被列出。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1. 麻醉藥方面：麻醉藥劑過敏、換氣不足、痙攣、喉頭痙攣。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2. 支氣管鏡檢查方面：支氣管或喉頭痙攣、缺氧、發燒及菌血症。</w:t>
            </w:r>
            <w:r w:rsidR="0037257E"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3. 支氣管鏡本身引起的氣胸機率約 0.4%，出血率約 0.2%，死亡率約 0.03%。</w:t>
            </w:r>
          </w:p>
          <w:p w:rsidR="0037257E" w:rsidRPr="0037257E" w:rsidRDefault="0037257E" w:rsidP="0037257E">
            <w:pPr>
              <w:autoSpaceDE w:val="0"/>
              <w:autoSpaceDN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 經</w:t>
            </w:r>
            <w:proofErr w:type="gramStart"/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支氣管鏡肺切片</w:t>
            </w:r>
            <w:proofErr w:type="gramEnd"/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：氣胸發生率約 4%，出血率約 2.1 %。</w:t>
            </w:r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5. 檢查後可能引起發燒（機率約 1/5）；</w:t>
            </w:r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6. 檢查後可能引起肺部發炎（機率約 5/1000），須接受治療；</w:t>
            </w:r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7. 因執行過程中所產生之喉頭痙攣、出血、氣胸或心血管疾病之併發症，嚴重者可導致呼吸衰竭或立即性之生命危險。</w:t>
            </w:r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8. 血壓高的病人可能引發中風，故檢查前雖禁食，高血壓藥物仍建議服用。</w:t>
            </w:r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9. 極少數患者於檢查中因局部麻醉藥物的關係，或暫時性缺氧，而產生短暫的精神錯亂、幻覺、躁動或全身僵直、無法言語（機率約 1/1000）；</w:t>
            </w:r>
          </w:p>
          <w:p w:rsidR="00F64FAF" w:rsidRPr="0037257E" w:rsidRDefault="0037257E" w:rsidP="0037257E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10. 組織切片或刷拭可能發生氣管內出血，絕大部份在檢查過後 1~3 天內會有少量血痰，之後就自然消失。 極少數的病患會出現氣管內大出血，血塊堵住氣管以致無法呼吸，引致腦部缺氧或死亡（本科統計機率約 1/2000）。</w:t>
            </w:r>
            <w:r w:rsidRPr="0037257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11. 因病情而須長期使用抗血小板或是抗凝血製劑之病人(如第 3 頁所列藥物)，於停止服用這些藥物期間有可能導致病情復發，如腦中風、心肌梗塞、肺動脈栓塞等，嚴重者可導致呼吸衰竭或立即性之生命危險。</w:t>
            </w:r>
          </w:p>
          <w:p w:rsidR="00F64FAF" w:rsidRPr="00304FC0" w:rsidRDefault="0037257E" w:rsidP="0037257E">
            <w:pPr>
              <w:spacing w:line="320" w:lineRule="exact"/>
              <w:ind w:leftChars="131" w:left="314" w:firstLine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（接說明書次頁）</w:t>
            </w:r>
          </w:p>
        </w:tc>
      </w:tr>
      <w:tr w:rsidR="00F64FAF" w:rsidRPr="00304FC0" w:rsidTr="00F64FAF">
        <w:trPr>
          <w:trHeight w:val="629"/>
        </w:trPr>
        <w:tc>
          <w:tcPr>
            <w:tcW w:w="9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FAF" w:rsidRPr="00175788" w:rsidRDefault="00F64FAF" w:rsidP="00583671">
            <w:pPr>
              <w:spacing w:line="280" w:lineRule="exact"/>
              <w:jc w:val="right"/>
              <w:rPr>
                <w:rFonts w:ascii="標楷體" w:eastAsia="標楷體" w:hAnsi="標楷體" w:cs="Arial"/>
                <w:color w:val="000000"/>
                <w:szCs w:val="24"/>
                <w:shd w:val="pct15" w:color="auto" w:fill="FFFFFF"/>
              </w:rPr>
            </w:pPr>
            <w:r w:rsidRPr="00175788">
              <w:rPr>
                <w:rFonts w:ascii="標楷體" w:eastAsia="標楷體" w:hAnsi="標楷體" w:cs="Arial" w:hint="eastAsia"/>
                <w:color w:val="000000"/>
              </w:rPr>
              <w:t>頁數1/</w:t>
            </w:r>
            <w:r w:rsidR="00237BD3">
              <w:rPr>
                <w:rFonts w:ascii="標楷體" w:eastAsia="標楷體" w:hAnsi="標楷體" w:cs="Arial"/>
                <w:color w:val="000000"/>
              </w:rPr>
              <w:t>4</w:t>
            </w:r>
          </w:p>
          <w:p w:rsidR="00F64FAF" w:rsidRPr="00175788" w:rsidRDefault="00F64FAF" w:rsidP="00583671">
            <w:pPr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75788">
              <w:rPr>
                <w:rFonts w:ascii="標楷體" w:eastAsia="標楷體" w:hAnsi="標楷體" w:hint="eastAsia"/>
                <w:sz w:val="24"/>
              </w:rPr>
              <w:t>※這份說明書是用來向您解說即將接受的檢查之目的與效益、方式以及可能的併發症，</w:t>
            </w:r>
          </w:p>
          <w:p w:rsidR="00F64FAF" w:rsidRPr="00175788" w:rsidRDefault="00F64FAF" w:rsidP="00583671">
            <w:pPr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75788">
              <w:rPr>
                <w:rFonts w:ascii="標楷體" w:eastAsia="標楷體" w:hAnsi="標楷體" w:hint="eastAsia"/>
                <w:sz w:val="24"/>
              </w:rPr>
              <w:t>請詳細閱讀內容，待醫師說明後，再簽署同意書。</w:t>
            </w:r>
          </w:p>
        </w:tc>
      </w:tr>
      <w:tr w:rsidR="00F64FAF" w:rsidRPr="00DD4F8B" w:rsidTr="00F64FAF">
        <w:trPr>
          <w:trHeight w:val="284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FAF" w:rsidRPr="00237BD3" w:rsidRDefault="00237BD3" w:rsidP="00237BD3">
            <w:pPr>
              <w:spacing w:line="320" w:lineRule="exact"/>
              <w:rPr>
                <w:rFonts w:ascii="王漢宗中隸書繁" w:eastAsia="王漢宗中隸書繁" w:hAnsi="標楷體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BD436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D4367">
              <w:rPr>
                <w:rFonts w:ascii="標楷體" w:eastAsia="標楷體" w:hAnsi="標楷體" w:hint="eastAsia"/>
              </w:rPr>
              <w:t xml:space="preserve">北榮民總醫院   </w:t>
            </w:r>
            <w:r>
              <w:rPr>
                <w:rFonts w:ascii="標楷體" w:eastAsia="標楷體" w:hAnsi="標楷體" w:hint="eastAsia"/>
              </w:rPr>
              <w:t xml:space="preserve">                       20</w:t>
            </w:r>
            <w:r w:rsidR="00845E5B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</w:t>
            </w:r>
            <w:r w:rsidR="00845E5B">
              <w:rPr>
                <w:rFonts w:ascii="標楷體" w:eastAsia="標楷體" w:hAnsi="標楷體"/>
              </w:rPr>
              <w:t>3</w:t>
            </w:r>
            <w:r w:rsidRPr="00BD4367">
              <w:rPr>
                <w:rFonts w:ascii="標楷體" w:eastAsia="標楷體" w:hAnsi="標楷體" w:hint="eastAsia"/>
              </w:rPr>
              <w:t xml:space="preserve">修訂              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875D1B"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</w:t>
            </w:r>
            <w:r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XXXXXXXX</w:t>
            </w:r>
          </w:p>
        </w:tc>
      </w:tr>
    </w:tbl>
    <w:p w:rsidR="00237BD3" w:rsidRPr="00237BD3" w:rsidRDefault="00237BD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501"/>
        <w:gridCol w:w="536"/>
        <w:gridCol w:w="6842"/>
        <w:gridCol w:w="114"/>
      </w:tblGrid>
      <w:tr w:rsidR="00865AEF" w:rsidRPr="00DD4F8B" w:rsidTr="00237BD3">
        <w:trPr>
          <w:trHeight w:val="284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357"/>
              <w:gridCol w:w="667"/>
              <w:gridCol w:w="6789"/>
            </w:tblGrid>
            <w:tr w:rsidR="0037257E" w:rsidRPr="00212557" w:rsidTr="00237BD3">
              <w:trPr>
                <w:cantSplit/>
                <w:trHeight w:val="207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E278EE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pacing w:val="-20"/>
                    </w:rPr>
                  </w:pPr>
                  <w:proofErr w:type="gramStart"/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lastRenderedPageBreak/>
                    <w:t>病室床號</w:t>
                  </w:r>
                  <w:proofErr w:type="gramEnd"/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：       /        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7257E" w:rsidRPr="00E278EE" w:rsidRDefault="0037257E" w:rsidP="0037257E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>科別：</w:t>
                  </w:r>
                </w:p>
              </w:tc>
              <w:tc>
                <w:tcPr>
                  <w:tcW w:w="678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B168D8" w:rsidRDefault="0037257E" w:rsidP="0037257E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B168D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B168D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北榮民總醫院</w:t>
                  </w:r>
                </w:p>
                <w:p w:rsidR="0037257E" w:rsidRPr="00B168D8" w:rsidRDefault="0037257E" w:rsidP="0037257E">
                  <w:pPr>
                    <w:pStyle w:val="ab"/>
                    <w:spacing w:afterLines="30" w:after="108" w:line="260" w:lineRule="exact"/>
                    <w:rPr>
                      <w:rFonts w:ascii="標楷體" w:eastAsia="標楷體" w:hAnsi="標楷體"/>
                      <w:b/>
                      <w:i w:val="0"/>
                      <w:spacing w:val="-30"/>
                      <w:sz w:val="28"/>
                      <w:szCs w:val="28"/>
                    </w:rPr>
                  </w:pPr>
                  <w:r w:rsidRPr="00B168D8">
                    <w:rPr>
                      <w:rFonts w:ascii="標楷體" w:eastAsia="標楷體" w:hAnsi="標楷體"/>
                      <w:b/>
                      <w:i w:val="0"/>
                      <w:spacing w:val="-30"/>
                      <w:sz w:val="28"/>
                      <w:szCs w:val="28"/>
                    </w:rPr>
                    <w:t>Taipei Veterans General Hospital</w:t>
                  </w:r>
                </w:p>
                <w:p w:rsidR="0037257E" w:rsidRPr="002D56B9" w:rsidRDefault="0037257E" w:rsidP="0037257E">
                  <w:pPr>
                    <w:pStyle w:val="ab"/>
                    <w:spacing w:after="0" w:line="320" w:lineRule="exact"/>
                    <w:rPr>
                      <w:rFonts w:ascii="標楷體" w:eastAsia="標楷體" w:hAnsi="標楷體"/>
                      <w:i w:val="0"/>
                      <w:spacing w:val="-1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i w:val="0"/>
                      <w:spacing w:val="-10"/>
                      <w:sz w:val="28"/>
                      <w:szCs w:val="28"/>
                    </w:rPr>
                    <w:t>胸腔</w:t>
                  </w:r>
                  <w:r w:rsidRPr="00B168D8">
                    <w:rPr>
                      <w:rFonts w:ascii="標楷體" w:eastAsia="標楷體" w:hAnsi="標楷體" w:hint="eastAsia"/>
                      <w:b/>
                      <w:i w:val="0"/>
                      <w:spacing w:val="-10"/>
                      <w:sz w:val="28"/>
                      <w:szCs w:val="28"/>
                    </w:rPr>
                    <w:t>部</w:t>
                  </w:r>
                  <w:r w:rsidRPr="0037257E">
                    <w:rPr>
                      <w:rFonts w:ascii="標楷體" w:eastAsia="標楷體" w:hAnsi="標楷體" w:hint="eastAsia"/>
                      <w:b/>
                      <w:i w:val="0"/>
                      <w:spacing w:val="-10"/>
                      <w:sz w:val="28"/>
                      <w:szCs w:val="28"/>
                    </w:rPr>
                    <w:t>支氣管鏡檢查及切片、</w:t>
                  </w:r>
                  <w:proofErr w:type="gramStart"/>
                  <w:r w:rsidRPr="0037257E">
                    <w:rPr>
                      <w:rFonts w:ascii="標楷體" w:eastAsia="標楷體" w:hAnsi="標楷體" w:hint="eastAsia"/>
                      <w:b/>
                      <w:i w:val="0"/>
                      <w:spacing w:val="-10"/>
                      <w:sz w:val="28"/>
                      <w:szCs w:val="28"/>
                    </w:rPr>
                    <w:t>細針抽吸</w:t>
                  </w:r>
                  <w:proofErr w:type="gramEnd"/>
                  <w:r w:rsidRPr="0037257E">
                    <w:rPr>
                      <w:rFonts w:ascii="標楷體" w:eastAsia="標楷體" w:hAnsi="標楷體" w:hint="eastAsia"/>
                      <w:b/>
                      <w:i w:val="0"/>
                      <w:spacing w:val="-10"/>
                      <w:sz w:val="28"/>
                      <w:szCs w:val="28"/>
                    </w:rPr>
                    <w:t>說明書暨同意書</w:t>
                  </w:r>
                </w:p>
              </w:tc>
            </w:tr>
            <w:tr w:rsidR="0037257E" w:rsidRPr="00212557" w:rsidTr="00237BD3">
              <w:trPr>
                <w:cantSplit/>
                <w:trHeight w:val="207"/>
              </w:trPr>
              <w:tc>
                <w:tcPr>
                  <w:tcW w:w="230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E278EE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病歷號：               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257E" w:rsidRPr="00E278EE" w:rsidRDefault="0037257E" w:rsidP="0037257E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>□男</w:t>
                  </w:r>
                </w:p>
              </w:tc>
              <w:tc>
                <w:tcPr>
                  <w:tcW w:w="678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2D56B9" w:rsidRDefault="0037257E" w:rsidP="0037257E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Cs w:val="28"/>
                    </w:rPr>
                  </w:pPr>
                </w:p>
              </w:tc>
            </w:tr>
            <w:tr w:rsidR="0037257E" w:rsidRPr="00212557" w:rsidTr="00237BD3">
              <w:trPr>
                <w:cantSplit/>
                <w:trHeight w:val="207"/>
              </w:trPr>
              <w:tc>
                <w:tcPr>
                  <w:tcW w:w="230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E278EE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姓名：                           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257E" w:rsidRPr="00E278EE" w:rsidRDefault="0037257E" w:rsidP="0037257E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>□女</w:t>
                  </w:r>
                </w:p>
              </w:tc>
              <w:tc>
                <w:tcPr>
                  <w:tcW w:w="678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257E" w:rsidRPr="002D56B9" w:rsidRDefault="0037257E" w:rsidP="0037257E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Cs w:val="28"/>
                    </w:rPr>
                  </w:pPr>
                </w:p>
              </w:tc>
            </w:tr>
            <w:tr w:rsidR="0037257E" w:rsidRPr="00212557" w:rsidTr="00237BD3">
              <w:trPr>
                <w:cantSplit/>
                <w:trHeight w:val="319"/>
              </w:trPr>
              <w:tc>
                <w:tcPr>
                  <w:tcW w:w="23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7257E" w:rsidRPr="00E278EE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pacing w:val="-20"/>
                    </w:rPr>
                  </w:pP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>生日：</w:t>
                  </w:r>
                  <w:r>
                    <w:rPr>
                      <w:rFonts w:ascii="標楷體" w:eastAsia="標楷體" w:hAnsi="標楷體" w:hint="eastAsia"/>
                      <w:spacing w:val="-20"/>
                    </w:rPr>
                    <w:t xml:space="preserve">  </w:t>
                  </w: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     年  </w:t>
                  </w:r>
                  <w:r>
                    <w:rPr>
                      <w:rFonts w:ascii="標楷體" w:eastAsia="標楷體" w:hAnsi="標楷體" w:hint="eastAsia"/>
                      <w:spacing w:val="-20"/>
                    </w:rPr>
                    <w:t xml:space="preserve"> </w:t>
                  </w: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 月  </w:t>
                  </w:r>
                  <w:r>
                    <w:rPr>
                      <w:rFonts w:ascii="標楷體" w:eastAsia="標楷體" w:hAnsi="標楷體" w:hint="eastAsia"/>
                      <w:spacing w:val="-20"/>
                    </w:rPr>
                    <w:t xml:space="preserve"> </w:t>
                  </w:r>
                  <w:r w:rsidRPr="00E278EE">
                    <w:rPr>
                      <w:rFonts w:ascii="標楷體" w:eastAsia="標楷體" w:hAnsi="標楷體" w:hint="eastAsia"/>
                      <w:spacing w:val="-20"/>
                    </w:rPr>
                    <w:t xml:space="preserve"> 日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257E" w:rsidRPr="00E278EE" w:rsidRDefault="0037257E" w:rsidP="0037257E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</w:rPr>
                  </w:pPr>
                </w:p>
              </w:tc>
              <w:tc>
                <w:tcPr>
                  <w:tcW w:w="67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7257E" w:rsidRPr="002D56B9" w:rsidRDefault="0037257E" w:rsidP="0037257E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Cs w:val="28"/>
                    </w:rPr>
                  </w:pPr>
                </w:p>
              </w:tc>
            </w:tr>
            <w:tr w:rsidR="0037257E" w:rsidTr="0037257E">
              <w:trPr>
                <w:trHeight w:val="12434"/>
              </w:trPr>
              <w:tc>
                <w:tcPr>
                  <w:tcW w:w="975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BD3" w:rsidRDefault="00237BD3" w:rsidP="00237BD3">
                  <w:pPr>
                    <w:spacing w:line="421" w:lineRule="exact"/>
                    <w:rPr>
                      <w:rFonts w:ascii="標楷體" w:eastAsia="標楷體" w:hAnsi="標楷體"/>
                      <w:bCs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4"/>
                      <w:szCs w:val="24"/>
                    </w:rPr>
                    <w:t xml:space="preserve"> (接說明書首頁)</w:t>
                  </w:r>
                </w:p>
                <w:p w:rsidR="00237BD3" w:rsidRPr="00237BD3" w:rsidRDefault="00237BD3" w:rsidP="00237BD3">
                  <w:pPr>
                    <w:spacing w:beforeLines="30" w:before="108" w:line="400" w:lineRule="exact"/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304FC0">
                    <w:rPr>
                      <w:rFonts w:ascii="標楷體" w:eastAsia="標楷體" w:hAnsi="標楷體" w:hint="eastAsia"/>
                      <w:b/>
                      <w:sz w:val="28"/>
                    </w:rPr>
                    <w:t>四、檢查的併發症及可能處理方式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支氣管鏡檢查依病人病況不同，有一定程度之風險。發生率較高的併發症如發燒、咳血等，通常為自限性，不需特別治療；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此外，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其他併發症處理方式如下：少許氣胸，可考慮觀察或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細針抽吸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；若發生大範圍氣胸則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可能需置放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引流管。細菌性肺炎發生時，須以抗生素治療。若不幸發生呼吸衰竭，則需要機械通氣及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重症照護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。</w:t>
                  </w:r>
                </w:p>
                <w:p w:rsidR="00237BD3" w:rsidRPr="00237BD3" w:rsidRDefault="00237BD3" w:rsidP="00237BD3">
                  <w:pPr>
                    <w:autoSpaceDE w:val="0"/>
                    <w:autoSpaceDN w:val="0"/>
                    <w:spacing w:line="421" w:lineRule="exact"/>
                    <w:rPr>
                      <w:rFonts w:ascii="標楷體" w:eastAsia="標楷體" w:hAnsi="標楷體"/>
                      <w:b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五、</w:t>
                  </w:r>
                  <w:r>
                    <w:rPr>
                      <w:rFonts w:ascii="新細明體" w:hAnsi="新細明體"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>
                            <wp:simplePos x="0" y="0"/>
                            <wp:positionH relativeFrom="column">
                              <wp:posOffset>7317105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0" cy="8784590"/>
                            <wp:effectExtent l="11430" t="13335" r="7620" b="12700"/>
                            <wp:wrapNone/>
                            <wp:docPr id="8" name="直線接點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7845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52E4C120" id="直線接點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15pt,20.55pt" to="576.15pt,7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" strokeweight=".48pt"/>
                        </w:pict>
                      </mc:Fallback>
                    </mc:AlternateContent>
                  </w:r>
                  <w:r w:rsidRPr="00237BD3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檢查可能出現之暫時或永久症狀</w:t>
                  </w:r>
                </w:p>
                <w:p w:rsidR="00237BD3" w:rsidRPr="00237BD3" w:rsidRDefault="00237BD3" w:rsidP="00237BD3">
                  <w:pPr>
                    <w:autoSpaceDE w:val="0"/>
                    <w:autoSpaceDN w:val="0"/>
                    <w:spacing w:line="421" w:lineRule="exact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檢查後，因局部麻醉藥之故，短時間內可能會感覺頭暈、吞嚥困難等；另外，輕微咳嗽、 咳血或發燒通常在檢查後三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天內緩解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。若不幸發生如呼吸衰竭、中風等嚴重併發症，可能對肺功能會有程度不一之影響。</w:t>
                  </w:r>
                </w:p>
                <w:p w:rsidR="00237BD3" w:rsidRPr="00237BD3" w:rsidRDefault="00237BD3" w:rsidP="00237BD3">
                  <w:pPr>
                    <w:spacing w:beforeLines="30" w:before="108" w:line="400" w:lineRule="exact"/>
                    <w:rPr>
                      <w:rFonts w:ascii="標楷體" w:eastAsia="標楷體" w:hAnsi="標楷體"/>
                      <w:b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>六、</w:t>
                  </w:r>
                  <w:r w:rsidRPr="00237BD3">
                    <w:rPr>
                      <w:rFonts w:ascii="標楷體" w:eastAsia="標楷體" w:hAnsi="標楷體" w:hint="eastAsia"/>
                      <w:b/>
                      <w:sz w:val="28"/>
                    </w:rPr>
                    <w:t>不實施檢查之後果及其他可能代替之方式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若您不願接受支氣管鏡檢查， 可能導致疾病的延遲診斷，進而影響治療成效、症狀無法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順利緩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解。您也可以考慮接受胸腔超音波導引（由本部執行）、電腦斷層導引之侵入性檢查（由放射線部執行）；或請胸腔外科醫師做進一步評估。</w:t>
                  </w:r>
                </w:p>
                <w:p w:rsidR="00237BD3" w:rsidRPr="00237BD3" w:rsidRDefault="00237BD3" w:rsidP="00237BD3">
                  <w:pPr>
                    <w:autoSpaceDE w:val="0"/>
                    <w:autoSpaceDN w:val="0"/>
                    <w:spacing w:line="421" w:lineRule="exact"/>
                    <w:rPr>
                      <w:rFonts w:ascii="標楷體" w:eastAsia="標楷體" w:hAnsi="標楷體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七、</w:t>
                  </w:r>
                  <w:r w:rsidRPr="00237BD3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檢查的前、中、後注意事項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br/>
                  </w:r>
                  <w:r w:rsidR="00845E5B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1.檢查前：午夜十二時後需禁食（但降血壓藥物仍建議服用）；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br/>
                  </w:r>
                  <w:r w:rsidR="00845E5B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2.檢查中：請配合檢查醫師指示；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br/>
                  </w:r>
                  <w:r w:rsidR="00845E5B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3.檢查後： 持續禁食至檢查結束一小時後，試著喝一小口水。如果不會嗆咳，可正常飲食；但若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仍有嗆咳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情形，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請隔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 xml:space="preserve"> 15 分鐘後再試一次，直到完全不會嗆咳，始可正常飲食。另外， 檢查後若出現高燒（體溫超過 38.5 度）、持續咳鮮血痰、或合併胸悶、胸痛、</w:t>
                  </w:r>
                  <w:proofErr w:type="gramStart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呼吸喘等情形</w:t>
                  </w:r>
                  <w:proofErr w:type="gramEnd"/>
                  <w:r w:rsidRPr="00237BD3">
                    <w:rPr>
                      <w:rFonts w:ascii="標楷體" w:eastAsia="標楷體" w:hAnsi="標楷體" w:hint="eastAsia"/>
                      <w:color w:val="000000"/>
                      <w:sz w:val="24"/>
                      <w:szCs w:val="32"/>
                    </w:rPr>
                    <w:t>，請就近至醫療院所求診。</w:t>
                  </w:r>
                </w:p>
                <w:p w:rsidR="00237BD3" w:rsidRPr="00237BD3" w:rsidRDefault="00237BD3" w:rsidP="00237BD3">
                  <w:pPr>
                    <w:autoSpaceDE w:val="0"/>
                    <w:autoSpaceDN w:val="0"/>
                    <w:spacing w:line="421" w:lineRule="exact"/>
                    <w:rPr>
                      <w:rFonts w:ascii="標楷體" w:eastAsia="標楷體" w:hAnsi="標楷體"/>
                      <w:b/>
                      <w:color w:val="000000" w:themeColor="text1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八、</w:t>
                  </w:r>
                  <w:r w:rsidRPr="00237BD3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健保給付說明</w:t>
                  </w:r>
                </w:p>
                <w:p w:rsidR="00237BD3" w:rsidRPr="00237BD3" w:rsidRDefault="00237BD3" w:rsidP="00237BD3">
                  <w:pPr>
                    <w:pStyle w:val="ae"/>
                    <w:spacing w:line="18" w:lineRule="atLeast"/>
                    <w:ind w:left="0"/>
                    <w:rPr>
                      <w:rFonts w:ascii="標楷體" w:eastAsia="標楷體" w:hAnsi="標楷體"/>
                      <w:sz w:val="24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</w:t>
                  </w:r>
                  <w:r w:rsidRPr="00237BD3">
                    <w:rPr>
                      <w:rFonts w:ascii="標楷體" w:eastAsia="標楷體" w:hAnsi="標楷體" w:hint="eastAsia"/>
                      <w:sz w:val="24"/>
                      <w:szCs w:val="32"/>
                    </w:rPr>
                    <w:t>檢查若符合全民健保範圍，將依據全民健保給付規定辦理。但若醫療項目無法符合全民健保給付範圍，則將依照本院自費醫療給付辦法收費。</w:t>
                  </w:r>
                </w:p>
                <w:p w:rsidR="00237BD3" w:rsidRDefault="00237BD3" w:rsidP="00237BD3">
                  <w:pPr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</w:p>
                <w:p w:rsidR="00237BD3" w:rsidRDefault="00237BD3" w:rsidP="00237BD3">
                  <w:pPr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</w:p>
                <w:p w:rsidR="00237BD3" w:rsidRDefault="00237BD3" w:rsidP="00237BD3">
                  <w:pPr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</w:p>
                <w:p w:rsidR="00237BD3" w:rsidRPr="00237BD3" w:rsidRDefault="00237BD3" w:rsidP="00237BD3">
                  <w:pPr>
                    <w:jc w:val="right"/>
                    <w:rPr>
                      <w:rFonts w:ascii="標楷體" w:eastAsia="標楷體" w:hAnsi="標楷體"/>
                      <w:spacing w:val="-2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諮詢電話</w:t>
                  </w:r>
                  <w:r>
                    <w:rPr>
                      <w:rFonts w:ascii="標楷體" w:eastAsia="標楷體" w:hAnsi="標楷體" w:hint="eastAsia"/>
                      <w:spacing w:val="4"/>
                      <w:sz w:val="28"/>
                    </w:rPr>
                    <w:t xml:space="preserve">: </w:t>
                  </w:r>
                  <w:r>
                    <w:rPr>
                      <w:rFonts w:ascii="標楷體" w:eastAsia="標楷體" w:hAnsi="標楷體" w:hint="eastAsia"/>
                      <w:spacing w:val="-2"/>
                      <w:sz w:val="28"/>
                    </w:rPr>
                    <w:t>胸腔部</w:t>
                  </w:r>
                  <w:proofErr w:type="gramStart"/>
                  <w:r>
                    <w:rPr>
                      <w:rFonts w:ascii="標楷體" w:eastAsia="標楷體" w:hAnsi="標楷體" w:hint="eastAsia"/>
                      <w:spacing w:val="-2"/>
                      <w:sz w:val="28"/>
                    </w:rPr>
                    <w:t>支氣管鏡室</w:t>
                  </w:r>
                  <w:proofErr w:type="gramEnd"/>
                  <w:r>
                    <w:rPr>
                      <w:rFonts w:ascii="標楷體" w:eastAsia="標楷體" w:hAnsi="標楷體" w:hint="eastAsia"/>
                      <w:spacing w:val="-2"/>
                      <w:sz w:val="28"/>
                    </w:rPr>
                    <w:t>(02) 28712121 轉 3527 或 2163</w:t>
                  </w:r>
                </w:p>
              </w:tc>
            </w:tr>
            <w:tr w:rsidR="0037257E" w:rsidRPr="00304FC0" w:rsidTr="0037257E">
              <w:trPr>
                <w:trHeight w:val="629"/>
              </w:trPr>
              <w:tc>
                <w:tcPr>
                  <w:tcW w:w="975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257E" w:rsidRPr="00175788" w:rsidRDefault="0037257E" w:rsidP="0037257E">
                  <w:pPr>
                    <w:spacing w:line="280" w:lineRule="exact"/>
                    <w:jc w:val="right"/>
                    <w:rPr>
                      <w:rFonts w:ascii="標楷體" w:eastAsia="標楷體" w:hAnsi="標楷體" w:cs="Arial"/>
                      <w:color w:val="000000"/>
                      <w:szCs w:val="24"/>
                      <w:shd w:val="pct15" w:color="auto" w:fill="FFFFFF"/>
                    </w:rPr>
                  </w:pPr>
                  <w:r w:rsidRPr="00175788">
                    <w:rPr>
                      <w:rFonts w:ascii="標楷體" w:eastAsia="標楷體" w:hAnsi="標楷體" w:cs="Arial" w:hint="eastAsia"/>
                      <w:color w:val="000000"/>
                    </w:rPr>
                    <w:t>頁數</w:t>
                  </w:r>
                  <w:r w:rsidR="00237BD3">
                    <w:rPr>
                      <w:rFonts w:ascii="標楷體" w:eastAsia="標楷體" w:hAnsi="標楷體" w:cs="Arial" w:hint="eastAsia"/>
                      <w:color w:val="000000"/>
                    </w:rPr>
                    <w:t>2</w:t>
                  </w:r>
                  <w:r w:rsidRPr="00175788">
                    <w:rPr>
                      <w:rFonts w:ascii="標楷體" w:eastAsia="標楷體" w:hAnsi="標楷體" w:cs="Arial" w:hint="eastAsia"/>
                      <w:color w:val="000000"/>
                    </w:rPr>
                    <w:t>/</w:t>
                  </w:r>
                  <w:r w:rsidR="00237BD3">
                    <w:rPr>
                      <w:rFonts w:ascii="標楷體" w:eastAsia="標楷體" w:hAnsi="標楷體" w:cs="Arial"/>
                      <w:color w:val="000000"/>
                    </w:rPr>
                    <w:t>4</w:t>
                  </w:r>
                </w:p>
                <w:p w:rsidR="0037257E" w:rsidRPr="00175788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z w:val="24"/>
                    </w:rPr>
                  </w:pPr>
                  <w:r w:rsidRPr="00175788">
                    <w:rPr>
                      <w:rFonts w:ascii="標楷體" w:eastAsia="標楷體" w:hAnsi="標楷體" w:hint="eastAsia"/>
                      <w:sz w:val="24"/>
                    </w:rPr>
                    <w:t>※這份說明書是用來向您解說即將接受的檢查之目的與效益、方式以及可能的併發症，</w:t>
                  </w:r>
                </w:p>
                <w:p w:rsidR="0037257E" w:rsidRDefault="0037257E" w:rsidP="0037257E">
                  <w:pPr>
                    <w:spacing w:line="280" w:lineRule="exact"/>
                    <w:rPr>
                      <w:rFonts w:ascii="標楷體" w:eastAsia="標楷體" w:hAnsi="標楷體"/>
                      <w:sz w:val="24"/>
                    </w:rPr>
                  </w:pPr>
                  <w:r w:rsidRPr="00175788">
                    <w:rPr>
                      <w:rFonts w:ascii="標楷體" w:eastAsia="標楷體" w:hAnsi="標楷體" w:hint="eastAsia"/>
                      <w:sz w:val="24"/>
                    </w:rPr>
                    <w:t>請詳細閱讀內容，待醫師說明後，再簽署同意書。</w:t>
                  </w:r>
                </w:p>
                <w:p w:rsidR="00237BD3" w:rsidRPr="00237BD3" w:rsidRDefault="00237BD3" w:rsidP="00237BD3">
                  <w:pPr>
                    <w:spacing w:line="320" w:lineRule="exact"/>
                    <w:rPr>
                      <w:rFonts w:ascii="王漢宗中隸書繁" w:eastAsia="王漢宗中隸書繁" w:hAnsi="標楷體"/>
                      <w:b/>
                      <w:color w:val="000000" w:themeColor="text1"/>
                      <w:sz w:val="22"/>
                      <w14:reflection w14:blurRad="6350" w14:stA="53000" w14:stPos="0" w14:endA="300" w14:endPos="35500" w14:dist="0" w14:dir="5400000" w14:fadeDir="5400000" w14:sx="100000" w14:sy="-90000" w14:kx="0" w14:ky="0" w14:algn="bl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gramStart"/>
                  <w:r w:rsidRPr="00BD4367">
                    <w:rPr>
                      <w:rFonts w:ascii="標楷體" w:eastAsia="標楷體" w:hAnsi="標楷體" w:hint="eastAsia"/>
                    </w:rPr>
                    <w:t>臺</w:t>
                  </w:r>
                  <w:proofErr w:type="gramEnd"/>
                  <w:r w:rsidRPr="00BD4367">
                    <w:rPr>
                      <w:rFonts w:ascii="標楷體" w:eastAsia="標楷體" w:hAnsi="標楷體" w:hint="eastAsia"/>
                    </w:rPr>
                    <w:t xml:space="preserve">北榮民總醫院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       20</w:t>
                  </w:r>
                  <w:r w:rsidR="00845E5B">
                    <w:rPr>
                      <w:rFonts w:ascii="標楷體" w:eastAsia="標楷體" w:hAnsi="標楷體"/>
                    </w:rPr>
                    <w:t>20</w:t>
                  </w:r>
                  <w:r>
                    <w:rPr>
                      <w:rFonts w:ascii="標楷體" w:eastAsia="標楷體" w:hAnsi="標楷體" w:hint="eastAsia"/>
                    </w:rPr>
                    <w:t>.</w:t>
                  </w:r>
                  <w:r>
                    <w:rPr>
                      <w:rFonts w:ascii="標楷體" w:eastAsia="標楷體" w:hAnsi="標楷體"/>
                    </w:rPr>
                    <w:t>0</w:t>
                  </w:r>
                  <w:r w:rsidR="00845E5B">
                    <w:rPr>
                      <w:rFonts w:ascii="標楷體" w:eastAsia="標楷體" w:hAnsi="標楷體"/>
                    </w:rPr>
                    <w:t>3</w:t>
                  </w:r>
                  <w:r w:rsidRPr="00BD4367">
                    <w:rPr>
                      <w:rFonts w:ascii="標楷體" w:eastAsia="標楷體" w:hAnsi="標楷體" w:hint="eastAsia"/>
                    </w:rPr>
                    <w:t xml:space="preserve">修訂   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</w:t>
                  </w:r>
                  <w:r w:rsidRPr="00875D1B">
                    <w:rPr>
                      <w:rFonts w:ascii="王漢宗中隸書繁" w:eastAsia="王漢宗中隸書繁" w:hAnsi="標楷體" w:hint="eastAsia"/>
                      <w:b/>
                      <w:color w:val="000000" w:themeColor="text1"/>
                      <w:sz w:val="22"/>
                      <w14:reflection w14:blurRad="6350" w14:stA="53000" w14:stPos="0" w14:endA="300" w14:endPos="35500" w14:dist="0" w14:dir="5400000" w14:fadeDir="5400000" w14:sx="100000" w14:sy="-90000" w14:kx="0" w14:ky="0" w14:algn="bl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MR</w:t>
                  </w:r>
                  <w:r>
                    <w:rPr>
                      <w:rFonts w:ascii="王漢宗中隸書繁" w:eastAsia="王漢宗中隸書繁" w:hAnsi="標楷體" w:hint="eastAsia"/>
                      <w:b/>
                      <w:color w:val="000000" w:themeColor="text1"/>
                      <w:sz w:val="22"/>
                      <w14:reflection w14:blurRad="6350" w14:stA="53000" w14:stPos="0" w14:endA="300" w14:endPos="35500" w14:dist="0" w14:dir="5400000" w14:fadeDir="5400000" w14:sx="100000" w14:sy="-90000" w14:kx="0" w14:ky="0" w14:algn="bl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XXXXXXXX</w:t>
                  </w:r>
                </w:p>
              </w:tc>
            </w:tr>
            <w:tr w:rsidR="0037257E" w:rsidRPr="00DD4F8B" w:rsidTr="0037257E">
              <w:trPr>
                <w:trHeight w:val="284"/>
              </w:trPr>
              <w:tc>
                <w:tcPr>
                  <w:tcW w:w="97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257E" w:rsidRDefault="0037257E" w:rsidP="0037257E">
                  <w:pPr>
                    <w:rPr>
                      <w:rFonts w:ascii="標楷體" w:eastAsia="標楷體" w:hAnsi="標楷體"/>
                    </w:rPr>
                  </w:pPr>
                </w:p>
                <w:p w:rsidR="00237BD3" w:rsidRPr="00BD4367" w:rsidRDefault="00237BD3" w:rsidP="0037257E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37257E" w:rsidRPr="0037257E" w:rsidRDefault="0037257E" w:rsidP="00A86885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168D8" w:rsidRPr="00212557" w:rsidTr="00237BD3">
        <w:trPr>
          <w:cantSplit/>
          <w:trHeight w:val="2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E278EE">
              <w:rPr>
                <w:rFonts w:ascii="標楷體" w:eastAsia="標楷體" w:hAnsi="標楷體" w:hint="eastAsia"/>
                <w:spacing w:val="-20"/>
              </w:rPr>
              <w:lastRenderedPageBreak/>
              <w:t>病室床號</w:t>
            </w:r>
            <w:proofErr w:type="gramEnd"/>
            <w:r w:rsidRPr="00E278EE">
              <w:rPr>
                <w:rFonts w:ascii="標楷體" w:eastAsia="標楷體" w:hAnsi="標楷體" w:hint="eastAsia"/>
                <w:spacing w:val="-20"/>
              </w:rPr>
              <w:t xml:space="preserve">：         /        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科別：</w:t>
            </w:r>
          </w:p>
        </w:tc>
        <w:tc>
          <w:tcPr>
            <w:tcW w:w="69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E5B" w:rsidRPr="00B168D8" w:rsidRDefault="00845E5B" w:rsidP="00845E5B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</w:p>
          <w:p w:rsidR="00845E5B" w:rsidRPr="00B168D8" w:rsidRDefault="00845E5B" w:rsidP="00845E5B">
            <w:pPr>
              <w:pStyle w:val="ab"/>
              <w:spacing w:afterLines="30" w:after="108" w:line="260" w:lineRule="exact"/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</w:pPr>
            <w:r w:rsidRPr="00B168D8"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  <w:t>Taipei Veterans General Hospital</w:t>
            </w:r>
          </w:p>
          <w:p w:rsidR="00B168D8" w:rsidRPr="002D56B9" w:rsidRDefault="00845E5B" w:rsidP="00845E5B">
            <w:pPr>
              <w:pStyle w:val="ab"/>
              <w:spacing w:after="0" w:line="320" w:lineRule="exact"/>
              <w:rPr>
                <w:rFonts w:ascii="標楷體" w:eastAsia="標楷體" w:hAnsi="標楷體"/>
                <w:i w:val="0"/>
                <w:spacing w:val="-10"/>
              </w:rPr>
            </w:pPr>
            <w:r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胸腔</w:t>
            </w:r>
            <w:r w:rsidRPr="00B168D8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部</w:t>
            </w:r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支氣管鏡檢查及切片、</w:t>
            </w:r>
            <w:proofErr w:type="gramStart"/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細針抽吸</w:t>
            </w:r>
            <w:proofErr w:type="gramEnd"/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說明書暨同意書</w:t>
            </w:r>
          </w:p>
        </w:tc>
      </w:tr>
      <w:tr w:rsidR="00B168D8" w:rsidRPr="00212557" w:rsidTr="00237BD3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病歷號：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□男</w:t>
            </w: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8D8" w:rsidRPr="002D56B9" w:rsidRDefault="00B168D8" w:rsidP="0036163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B168D8" w:rsidRPr="00212557" w:rsidTr="00237BD3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姓名：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□女</w:t>
            </w: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8D8" w:rsidRPr="002D56B9" w:rsidRDefault="00B168D8" w:rsidP="0036163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B168D8" w:rsidRPr="00212557" w:rsidTr="00237BD3">
        <w:trPr>
          <w:cantSplit/>
          <w:trHeight w:val="319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生日：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    年  </w:t>
            </w:r>
            <w:r w:rsidR="00F470AA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月  </w:t>
            </w:r>
            <w:r w:rsidR="00F470AA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日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8D8" w:rsidRPr="002D56B9" w:rsidRDefault="00B168D8" w:rsidP="0036163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11264" w:rsidRPr="00212557" w:rsidTr="00237BD3">
        <w:trPr>
          <w:gridAfter w:val="1"/>
          <w:wAfter w:w="114" w:type="dxa"/>
          <w:cantSplit/>
          <w:trHeight w:val="315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264" w:rsidRPr="00865AEF" w:rsidRDefault="00845E5B" w:rsidP="001051C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70B2">
              <w:rPr>
                <w:rFonts w:ascii="標楷體" w:eastAsia="標楷體" w:hAnsi="標楷體" w:hint="eastAsia"/>
                <w:b/>
                <w:iCs/>
                <w:spacing w:val="-10"/>
                <w:sz w:val="32"/>
                <w:szCs w:val="32"/>
              </w:rPr>
              <w:t>胸腔部支氣管鏡檢查及</w:t>
            </w:r>
            <w:r w:rsidRPr="007670B2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切片、</w:t>
            </w:r>
            <w:proofErr w:type="gramStart"/>
            <w:r w:rsidRPr="007670B2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細針抽吸</w:t>
            </w:r>
            <w:proofErr w:type="gramEnd"/>
            <w:r w:rsidR="00D11264" w:rsidRPr="007670B2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同意書</w:t>
            </w:r>
          </w:p>
        </w:tc>
      </w:tr>
      <w:tr w:rsidR="00875D1B" w:rsidTr="00237BD3">
        <w:trPr>
          <w:gridAfter w:val="1"/>
          <w:wAfter w:w="114" w:type="dxa"/>
          <w:trHeight w:val="727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D1B" w:rsidRPr="00B168D8" w:rsidRDefault="00875D1B" w:rsidP="00B168D8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B168D8">
              <w:rPr>
                <w:rFonts w:ascii="標楷體" w:eastAsia="標楷體" w:hAnsi="標楷體" w:hint="eastAsia"/>
                <w:b/>
                <w:sz w:val="28"/>
              </w:rPr>
              <w:t>一、擬實施之檢查（如醫學名詞不清楚，請加上簡要解釋</w:t>
            </w:r>
            <w:r w:rsidRPr="00B168D8">
              <w:rPr>
                <w:rFonts w:ascii="標楷體" w:eastAsia="標楷體" w:hAnsi="標楷體"/>
                <w:b/>
                <w:sz w:val="28"/>
              </w:rPr>
              <w:t>）</w:t>
            </w:r>
          </w:p>
          <w:p w:rsidR="00875D1B" w:rsidRPr="008D0E98" w:rsidRDefault="00875D1B" w:rsidP="00B168D8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/>
                <w:bCs/>
                <w:sz w:val="24"/>
              </w:rPr>
            </w:pP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1.疾病名稱： </w:t>
            </w:r>
          </w:p>
          <w:p w:rsidR="00875D1B" w:rsidRPr="008D0E98" w:rsidRDefault="00875D1B" w:rsidP="00B168D8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/>
                <w:bCs/>
                <w:sz w:val="24"/>
              </w:rPr>
            </w:pPr>
          </w:p>
          <w:p w:rsidR="00845E5B" w:rsidRPr="00845E5B" w:rsidRDefault="00875D1B" w:rsidP="00845E5B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sz w:val="24"/>
              </w:rPr>
            </w:pP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2.建議檢查名稱：   </w:t>
            </w:r>
            <w:r w:rsidR="00845E5B" w:rsidRPr="00845E5B">
              <w:rPr>
                <w:rFonts w:ascii="標楷體" w:eastAsia="標楷體" w:hAnsi="標楷體" w:cstheme="minorBidi" w:hint="eastAsia"/>
                <w:sz w:val="24"/>
              </w:rPr>
              <w:t>□ 支氣管鏡檢查           □ X光透視支氣管鏡檢查</w:t>
            </w:r>
          </w:p>
          <w:p w:rsidR="00845E5B" w:rsidRPr="00845E5B" w:rsidRDefault="00845E5B" w:rsidP="00845E5B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sz w:val="24"/>
              </w:rPr>
            </w:pPr>
            <w:r w:rsidRPr="00845E5B">
              <w:rPr>
                <w:rFonts w:ascii="標楷體" w:eastAsia="標楷體" w:hAnsi="標楷體" w:cstheme="minorBidi" w:hint="eastAsia"/>
                <w:sz w:val="24"/>
              </w:rPr>
              <w:t xml:space="preserve">                     □ 支氣管鏡切片檢查       □ 支氣管鏡超音波與</w:t>
            </w:r>
            <w:proofErr w:type="gramStart"/>
            <w:r w:rsidRPr="00845E5B">
              <w:rPr>
                <w:rFonts w:ascii="標楷體" w:eastAsia="標楷體" w:hAnsi="標楷體" w:cstheme="minorBidi" w:hint="eastAsia"/>
                <w:sz w:val="24"/>
              </w:rPr>
              <w:t>細針抽吸</w:t>
            </w:r>
            <w:proofErr w:type="gramEnd"/>
            <w:r w:rsidRPr="00845E5B">
              <w:rPr>
                <w:rFonts w:ascii="標楷體" w:eastAsia="標楷體" w:hAnsi="標楷體" w:cstheme="minorBidi" w:hint="eastAsia"/>
                <w:sz w:val="24"/>
              </w:rPr>
              <w:t xml:space="preserve">檢查 </w:t>
            </w:r>
          </w:p>
          <w:p w:rsidR="00845E5B" w:rsidRPr="00845E5B" w:rsidRDefault="00845E5B" w:rsidP="00845E5B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sz w:val="24"/>
              </w:rPr>
            </w:pPr>
            <w:r w:rsidRPr="00845E5B">
              <w:rPr>
                <w:rFonts w:ascii="標楷體" w:eastAsia="標楷體" w:hAnsi="標楷體" w:cstheme="minorBidi" w:hint="eastAsia"/>
                <w:sz w:val="24"/>
              </w:rPr>
              <w:t xml:space="preserve">                     □ 支氣管鏡超音波檢查     □ 支氣管鏡移除異物治療</w:t>
            </w:r>
          </w:p>
          <w:p w:rsidR="00845E5B" w:rsidRDefault="00845E5B" w:rsidP="00845E5B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/>
                <w:bCs/>
                <w:sz w:val="24"/>
              </w:rPr>
            </w:pPr>
            <w:r w:rsidRPr="00845E5B">
              <w:rPr>
                <w:rFonts w:ascii="標楷體" w:eastAsia="標楷體" w:hAnsi="標楷體" w:cstheme="minorBidi" w:hint="eastAsia"/>
                <w:sz w:val="24"/>
              </w:rPr>
              <w:tab/>
            </w:r>
            <w:r w:rsidRPr="00845E5B">
              <w:rPr>
                <w:rFonts w:ascii="標楷體" w:eastAsia="標楷體" w:hAnsi="標楷體" w:cstheme="minorBidi" w:hint="eastAsia"/>
                <w:sz w:val="24"/>
              </w:rPr>
              <w:tab/>
            </w:r>
            <w:r w:rsidRPr="00845E5B">
              <w:rPr>
                <w:rFonts w:ascii="標楷體" w:eastAsia="標楷體" w:hAnsi="標楷體" w:cstheme="minorBidi" w:hint="eastAsia"/>
                <w:sz w:val="24"/>
              </w:rPr>
              <w:tab/>
            </w:r>
            <w:r w:rsidRPr="00845E5B">
              <w:rPr>
                <w:rFonts w:ascii="標楷體" w:eastAsia="標楷體" w:hAnsi="標楷體" w:cstheme="minorBidi" w:hint="eastAsia"/>
                <w:sz w:val="24"/>
              </w:rPr>
              <w:tab/>
            </w:r>
            <w:r w:rsidRPr="00845E5B">
              <w:rPr>
                <w:rFonts w:ascii="標楷體" w:eastAsia="標楷體" w:hAnsi="標楷體" w:cstheme="minorBidi" w:hint="eastAsia"/>
                <w:sz w:val="24"/>
              </w:rPr>
              <w:tab/>
              <w:t xml:space="preserve"> □ 自體螢光支氣管鏡檢查</w:t>
            </w:r>
            <w:r w:rsidR="00875D1B" w:rsidRPr="00845E5B">
              <w:rPr>
                <w:rFonts w:ascii="標楷體" w:eastAsia="標楷體" w:hAnsi="標楷體" w:cstheme="minorBidi" w:hint="eastAsia"/>
                <w:sz w:val="24"/>
              </w:rPr>
              <w:t xml:space="preserve"> </w:t>
            </w:r>
            <w:r w:rsidR="00875D1B"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</w:t>
            </w:r>
          </w:p>
          <w:p w:rsidR="00875D1B" w:rsidRPr="008D0E98" w:rsidRDefault="00875D1B" w:rsidP="00845E5B">
            <w:pPr>
              <w:tabs>
                <w:tab w:val="left" w:pos="851"/>
              </w:tabs>
              <w:spacing w:line="320" w:lineRule="exact"/>
              <w:ind w:firstLineChars="100" w:firstLine="240"/>
              <w:jc w:val="both"/>
              <w:rPr>
                <w:rFonts w:ascii="標楷體" w:eastAsia="標楷體" w:hAnsi="標楷體" w:cstheme="minorBidi"/>
                <w:b/>
                <w:bCs/>
                <w:sz w:val="24"/>
              </w:rPr>
            </w:pP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3.建議檢查原因：  </w:t>
            </w:r>
            <w:r w:rsidRPr="008D0E98">
              <w:rPr>
                <w:rFonts w:ascii="標楷體" w:eastAsia="標楷體" w:hAnsi="標楷體" w:cstheme="minorBidi"/>
                <w:b/>
                <w:bCs/>
                <w:sz w:val="24"/>
              </w:rPr>
              <w:t xml:space="preserve">                                              </w:t>
            </w:r>
          </w:p>
          <w:p w:rsidR="00875D1B" w:rsidRPr="00B168D8" w:rsidRDefault="00875D1B" w:rsidP="00B168D8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B168D8">
              <w:rPr>
                <w:rFonts w:ascii="標楷體" w:eastAsia="標楷體" w:hAnsi="標楷體" w:hint="eastAsia"/>
                <w:b/>
                <w:sz w:val="28"/>
              </w:rPr>
              <w:t>二、醫師之聲明</w:t>
            </w:r>
          </w:p>
          <w:p w:rsidR="00875D1B" w:rsidRPr="00CE5BA8" w:rsidRDefault="00875D1B" w:rsidP="00875D1B">
            <w:pPr>
              <w:pStyle w:val="a8"/>
              <w:numPr>
                <w:ilvl w:val="0"/>
                <w:numId w:val="11"/>
              </w:numPr>
              <w:ind w:leftChars="73" w:left="175" w:firstLine="0"/>
              <w:rPr>
                <w:rFonts w:ascii="標楷體" w:eastAsia="標楷體" w:hAnsi="標楷體" w:cstheme="minorBidi"/>
                <w:b/>
                <w:bCs/>
                <w:spacing w:val="-6"/>
                <w:sz w:val="24"/>
                <w:szCs w:val="24"/>
              </w:rPr>
            </w:pPr>
            <w:r w:rsidRPr="00CE5BA8">
              <w:rPr>
                <w:rFonts w:ascii="標楷體" w:eastAsia="標楷體" w:hAnsi="標楷體" w:cstheme="minorBidi" w:hint="eastAsia"/>
                <w:b/>
                <w:spacing w:val="-10"/>
                <w:sz w:val="24"/>
                <w:szCs w:val="24"/>
              </w:rPr>
              <w:t>我已經儘量以病人能瞭解之方式，解釋這項檢查(</w:t>
            </w:r>
            <w:r w:rsidR="00B75C5B">
              <w:rPr>
                <w:rFonts w:ascii="標楷體" w:eastAsia="標楷體" w:hAnsi="標楷體" w:cstheme="minorBidi" w:hint="eastAsia"/>
                <w:b/>
                <w:spacing w:val="-10"/>
                <w:sz w:val="24"/>
                <w:szCs w:val="24"/>
              </w:rPr>
              <w:t>處置/</w:t>
            </w:r>
            <w:r w:rsidRPr="00CE5BA8">
              <w:rPr>
                <w:rFonts w:ascii="標楷體" w:eastAsia="標楷體" w:hAnsi="標楷體" w:cstheme="minorBidi" w:hint="eastAsia"/>
                <w:b/>
                <w:spacing w:val="-10"/>
                <w:sz w:val="24"/>
                <w:szCs w:val="24"/>
              </w:rPr>
              <w:t>治療)之相關資訊，特別是下列事項：</w:t>
            </w:r>
          </w:p>
          <w:p w:rsidR="00875D1B" w:rsidRPr="00875D1B" w:rsidRDefault="00875D1B" w:rsidP="00F470A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   □需實施檢查之原因、目的</w:t>
            </w:r>
            <w:r w:rsidR="00B75C5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45E5B"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       </w:t>
            </w:r>
            <w:r w:rsidRPr="00875D1B">
              <w:rPr>
                <w:rFonts w:ascii="標楷體" w:eastAsia="標楷體" w:hAnsi="標楷體" w:hint="eastAsia"/>
                <w:sz w:val="24"/>
              </w:rPr>
              <w:t>□不實施檢查之可能後果</w:t>
            </w:r>
          </w:p>
          <w:p w:rsidR="00875D1B" w:rsidRPr="00875D1B" w:rsidRDefault="00875D1B" w:rsidP="00F470AA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FA6062">
              <w:rPr>
                <w:rFonts w:ascii="標楷體" w:eastAsia="標楷體" w:hAnsi="標楷體" w:hint="eastAsia"/>
                <w:sz w:val="24"/>
              </w:rPr>
              <w:t>□檢查方式</w:t>
            </w:r>
            <w:r w:rsidR="00FF715F">
              <w:rPr>
                <w:rFonts w:ascii="標楷體" w:eastAsia="標楷體" w:hAnsi="標楷體" w:hint="eastAsia"/>
                <w:sz w:val="24"/>
              </w:rPr>
              <w:t xml:space="preserve">      </w:t>
            </w:r>
            <w:r w:rsidR="00FA6062">
              <w:rPr>
                <w:rFonts w:ascii="標楷體" w:eastAsia="標楷體" w:hAnsi="標楷體" w:hint="eastAsia"/>
                <w:sz w:val="24"/>
              </w:rPr>
              <w:t xml:space="preserve">　　　 </w:t>
            </w:r>
            <w:r w:rsidRPr="00875D1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45E5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45E5B"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      </w:t>
            </w:r>
            <w:r w:rsidR="00B75C5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75D1B">
              <w:rPr>
                <w:rFonts w:ascii="標楷體" w:eastAsia="標楷體" w:hAnsi="標楷體" w:hint="eastAsia"/>
                <w:sz w:val="24"/>
              </w:rPr>
              <w:t>□其他可能替代之檢查方式</w:t>
            </w:r>
          </w:p>
          <w:p w:rsidR="00875D1B" w:rsidRPr="00875D1B" w:rsidRDefault="00875D1B" w:rsidP="00F470AA">
            <w:pPr>
              <w:tabs>
                <w:tab w:val="left" w:pos="709"/>
              </w:tabs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>□檢查之風險</w:t>
            </w:r>
            <w:r w:rsidR="00FF715F">
              <w:rPr>
                <w:rFonts w:ascii="標楷體" w:eastAsia="標楷體" w:hAnsi="標楷體" w:hint="eastAsia"/>
                <w:sz w:val="24"/>
              </w:rPr>
              <w:t>和</w:t>
            </w:r>
            <w:r w:rsidRPr="00875D1B">
              <w:rPr>
                <w:rFonts w:ascii="標楷體" w:eastAsia="標楷體" w:hAnsi="標楷體" w:hint="eastAsia"/>
                <w:sz w:val="24"/>
              </w:rPr>
              <w:t xml:space="preserve">機率     </w:t>
            </w:r>
            <w:r w:rsidR="00FA6062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45E5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45E5B"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      </w:t>
            </w:r>
            <w:r w:rsidR="00B75C5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75D1B">
              <w:rPr>
                <w:rFonts w:ascii="標楷體" w:eastAsia="標楷體" w:hAnsi="標楷體" w:hint="eastAsia"/>
                <w:sz w:val="24"/>
              </w:rPr>
              <w:t>□檢查併發症及可能處理方式</w:t>
            </w:r>
          </w:p>
          <w:p w:rsidR="00FA6062" w:rsidRDefault="00875D1B" w:rsidP="00F470AA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A86885" w:rsidRPr="00875D1B">
              <w:rPr>
                <w:rFonts w:ascii="標楷體" w:eastAsia="標楷體" w:hAnsi="標楷體" w:hint="eastAsia"/>
                <w:sz w:val="24"/>
              </w:rPr>
              <w:t>□</w:t>
            </w:r>
            <w:r w:rsidR="00FA6062" w:rsidRPr="00FA6062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預期治療後可能出現之暫時或永久症狀</w:t>
            </w:r>
            <w:r w:rsidR="00FA6062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="00FA6062"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875D1B" w:rsidRPr="00875D1B" w:rsidRDefault="00FA6062" w:rsidP="00F470AA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875D1B" w:rsidRPr="00875D1B">
              <w:rPr>
                <w:rFonts w:ascii="標楷體" w:eastAsia="標楷體" w:hAnsi="標楷體" w:hint="eastAsia"/>
                <w:sz w:val="24"/>
              </w:rPr>
              <w:t>□如另有檢查相關說明資料，我並已交付病人</w:t>
            </w:r>
          </w:p>
          <w:p w:rsidR="00875D1B" w:rsidRPr="00CE5BA8" w:rsidRDefault="00875D1B" w:rsidP="00875D1B">
            <w:pPr>
              <w:pStyle w:val="a8"/>
              <w:numPr>
                <w:ilvl w:val="0"/>
                <w:numId w:val="11"/>
              </w:numPr>
              <w:ind w:leftChars="73" w:left="175" w:firstLine="0"/>
              <w:jc w:val="both"/>
              <w:rPr>
                <w:rFonts w:ascii="標楷體" w:eastAsia="標楷體" w:hAnsi="標楷體" w:cstheme="minorBidi"/>
                <w:b/>
                <w:bCs/>
                <w:sz w:val="24"/>
                <w:szCs w:val="24"/>
              </w:rPr>
            </w:pPr>
            <w:r w:rsidRPr="00CE5BA8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>我已經給予病人充足時間，詢問下列有關本次檢查(處置</w:t>
            </w:r>
            <w:r w:rsidR="00B75C5B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>/</w:t>
            </w:r>
            <w:r w:rsidRPr="00CE5BA8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>治療)問題，並給予答覆：</w:t>
            </w:r>
          </w:p>
          <w:p w:rsidR="00875D1B" w:rsidRPr="00B168D8" w:rsidRDefault="00875D1B" w:rsidP="00B168D8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Cs/>
                <w:sz w:val="24"/>
                <w:szCs w:val="24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   （1）</w:t>
            </w:r>
            <w:proofErr w:type="gramStart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﹍﹍﹍﹍﹍﹍﹍﹍﹍﹍﹍﹍﹍﹍﹍﹍﹍﹍﹍﹍</w:t>
            </w:r>
            <w:proofErr w:type="gramEnd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﹍﹍﹍﹍﹍﹍﹍﹍﹍                                                                             </w:t>
            </w:r>
          </w:p>
          <w:p w:rsidR="00875D1B" w:rsidRPr="00B168D8" w:rsidRDefault="00875D1B" w:rsidP="00B168D8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Cs/>
                <w:sz w:val="24"/>
                <w:szCs w:val="24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   （2）</w:t>
            </w:r>
            <w:proofErr w:type="gramStart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﹍﹍﹍﹍﹍﹍﹍﹍﹍﹍﹍﹍﹍﹍﹍﹍﹍﹍﹍﹍</w:t>
            </w:r>
            <w:proofErr w:type="gramEnd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﹍﹍﹍﹍﹍﹍﹍﹍﹍                                                                                                                                                       </w:t>
            </w:r>
          </w:p>
          <w:p w:rsidR="00B168D8" w:rsidRDefault="00875D1B" w:rsidP="00B168D8">
            <w:pPr>
              <w:spacing w:line="320" w:lineRule="exact"/>
              <w:ind w:leftChars="14" w:left="34"/>
              <w:rPr>
                <w:rFonts w:ascii="標楷體" w:eastAsia="標楷體" w:hAnsi="標楷體"/>
                <w:sz w:val="24"/>
                <w:szCs w:val="24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說明醫師：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                           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日期：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 xml:space="preserve">年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日    時    分</w:t>
            </w:r>
          </w:p>
          <w:p w:rsidR="00875D1B" w:rsidRPr="00304FC0" w:rsidRDefault="00875D1B" w:rsidP="00B168D8">
            <w:pPr>
              <w:spacing w:line="320" w:lineRule="exact"/>
              <w:ind w:leftChars="14" w:left="34"/>
              <w:rPr>
                <w:rFonts w:ascii="標楷體" w:eastAsia="標楷體" w:hAnsi="標楷體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執行醫師：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                         </w:t>
            </w:r>
            <w:r w:rsidR="00B168D8"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日期：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 xml:space="preserve">年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日    時    分</w:t>
            </w:r>
          </w:p>
        </w:tc>
      </w:tr>
      <w:tr w:rsidR="00875D1B" w:rsidTr="00237BD3">
        <w:trPr>
          <w:gridAfter w:val="1"/>
          <w:wAfter w:w="114" w:type="dxa"/>
          <w:trHeight w:val="727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D1B" w:rsidRPr="00B168D8" w:rsidRDefault="00875D1B" w:rsidP="00B168D8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B168D8">
              <w:rPr>
                <w:rFonts w:ascii="標楷體" w:eastAsia="標楷體" w:hAnsi="標楷體" w:hint="eastAsia"/>
                <w:b/>
                <w:sz w:val="28"/>
              </w:rPr>
              <w:t>三、病人之聲明</w:t>
            </w:r>
          </w:p>
          <w:p w:rsidR="00845E5B" w:rsidRPr="00845E5B" w:rsidRDefault="00875D1B" w:rsidP="00845E5B">
            <w:pPr>
              <w:pStyle w:val="3"/>
              <w:spacing w:line="240" w:lineRule="auto"/>
              <w:outlineLvl w:val="2"/>
              <w:rPr>
                <w:rFonts w:ascii="標楷體" w:eastAsia="標楷體" w:hAnsi="標楷體" w:cs="新細明體"/>
                <w:color w:val="000000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45E5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45E5B" w:rsidRPr="00845E5B">
              <w:rPr>
                <w:rFonts w:ascii="標楷體" w:eastAsia="標楷體" w:hAnsi="標楷體" w:cs="新細明體" w:hint="eastAsia"/>
                <w:color w:val="000000"/>
                <w:sz w:val="24"/>
              </w:rPr>
              <w:t>我已確認有無下列各項會增加檢查風險性的問題 (請打</w:t>
            </w:r>
            <w:r w:rsidR="00845E5B" w:rsidRPr="00845E5B">
              <w:rPr>
                <w:rFonts w:ascii="標楷體" w:eastAsia="標楷體" w:hAnsi="標楷體" w:cs="新細明體"/>
                <w:color w:val="000000"/>
                <w:sz w:val="24"/>
              </w:rPr>
              <w:sym w:font="Wingdings 2" w:char="F050"/>
            </w:r>
            <w:r w:rsidR="00845E5B" w:rsidRPr="00845E5B">
              <w:rPr>
                <w:rFonts w:ascii="標楷體" w:eastAsia="標楷體" w:hAnsi="標楷體" w:cs="新細明體" w:hint="eastAsia"/>
                <w:color w:val="000000"/>
                <w:sz w:val="24"/>
              </w:rPr>
              <w:t>)：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left="72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有□ 無□ 曾因手術使用麻醉藥而引起不良反應。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br/>
              <w:t>有□ 無□ 曾對食物或藥物過敏；如有請填藥物或食物名稱：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br/>
              <w:t>有□ 無□ 過敏性氣喘。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br/>
              <w:t>有□ 無□ 目前正懷孕中。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br/>
              <w:t xml:space="preserve">有□ 無□ 曾發生心肌梗塞、急性腦中風、肺動脈栓塞或靜脈栓塞。 </w:t>
            </w:r>
          </w:p>
          <w:p w:rsidR="00845E5B" w:rsidRDefault="00845E5B" w:rsidP="00845E5B">
            <w:pPr>
              <w:pStyle w:val="3"/>
              <w:spacing w:line="240" w:lineRule="auto"/>
              <w:ind w:firstLineChars="800" w:firstLine="176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(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註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：若有上述病史者，於檢查前停用抗血小板或是抗凝血製劑期間有任何不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firstLineChars="800" w:firstLine="176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適，請儘速就醫)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leftChars="157" w:left="377" w:firstLine="365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有□ 無□ 目前正服用抗血小板製劑或是抗凝血製劑，如：阿斯匹靈(Aspirin)、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leftChars="44" w:firstLineChars="800" w:firstLine="176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保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栓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通(Plavix)、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可邁丁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(Coumadin)、普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栓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達(Pradaxa)、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拜瑞妥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(Xarelto)等。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leftChars="157" w:left="377" w:firstLine="365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有□ 無□ 有血液方面疾病，或曾經有拔牙、受傷、或</w:t>
            </w:r>
            <w:proofErr w:type="gramStart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手術後血流</w:t>
            </w:r>
            <w:proofErr w:type="gramEnd"/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不止的情形。</w:t>
            </w:r>
          </w:p>
          <w:p w:rsidR="00845E5B" w:rsidRPr="00845E5B" w:rsidRDefault="00845E5B" w:rsidP="00845E5B">
            <w:pPr>
              <w:pStyle w:val="3"/>
              <w:spacing w:line="240" w:lineRule="auto"/>
              <w:ind w:left="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</w:pPr>
          </w:p>
          <w:p w:rsidR="00845E5B" w:rsidRPr="00845E5B" w:rsidRDefault="00845E5B" w:rsidP="00845E5B">
            <w:pPr>
              <w:pStyle w:val="3"/>
              <w:spacing w:line="240" w:lineRule="auto"/>
              <w:ind w:leftChars="157" w:left="377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</w:rPr>
            </w:pPr>
            <w:r w:rsidRPr="00845E5B">
              <w:rPr>
                <w:rFonts w:ascii="標楷體" w:eastAsia="標楷體" w:hAnsi="標楷體" w:cs="新細明體" w:hint="eastAsia"/>
                <w:color w:val="000000"/>
                <w:sz w:val="24"/>
                <w:u w:val="single"/>
              </w:rPr>
              <w:t>請您仔細的閱讀，並徵求您親屬的同意。最後，希望您能由家屬陪同前來接受檢查。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br/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>◎如欲更改檢查時間，請於上班時間撥打檢查室: (02)28712121 轉 3527 或 2163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br/>
              <w:t>◎如有任何疑問，請於上班時間打詢問電話： (02) 28757563 或 28712121 轉 3527 或 2163</w:t>
            </w:r>
          </w:p>
          <w:p w:rsidR="00875D1B" w:rsidRPr="00304FC0" w:rsidRDefault="00845E5B" w:rsidP="00845E5B">
            <w:pPr>
              <w:pStyle w:val="3"/>
              <w:spacing w:line="240" w:lineRule="auto"/>
              <w:ind w:left="0"/>
              <w:outlineLvl w:val="2"/>
              <w:rPr>
                <w:rFonts w:ascii="標楷體" w:eastAsia="標楷體" w:hAnsi="標楷體"/>
              </w:rPr>
            </w:pP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標楷體" w:eastAsia="標楷體" w:hAnsi="標楷體" w:cs="新細明體"/>
                <w:b w:val="0"/>
                <w:bCs w:val="0"/>
                <w:color w:val="000000"/>
                <w:sz w:val="22"/>
                <w:szCs w:val="22"/>
              </w:rPr>
              <w:t xml:space="preserve">                           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2"/>
                <w:szCs w:val="22"/>
              </w:rPr>
              <w:t xml:space="preserve">  </w:t>
            </w:r>
            <w:r w:rsidRPr="00845E5B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 xml:space="preserve"> （接同意書次頁）</w:t>
            </w:r>
          </w:p>
        </w:tc>
      </w:tr>
      <w:tr w:rsidR="00875D1B" w:rsidRPr="00DD4F8B" w:rsidTr="00237BD3">
        <w:trPr>
          <w:gridAfter w:val="1"/>
          <w:wAfter w:w="114" w:type="dxa"/>
          <w:trHeight w:val="284"/>
        </w:trPr>
        <w:tc>
          <w:tcPr>
            <w:tcW w:w="9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D1B" w:rsidRDefault="00875D1B" w:rsidP="00875D1B">
            <w:pPr>
              <w:spacing w:line="280" w:lineRule="exact"/>
              <w:jc w:val="right"/>
              <w:rPr>
                <w:rFonts w:ascii="標楷體" w:eastAsia="標楷體" w:hAnsi="標楷體" w:cs="Arial"/>
                <w:color w:val="000000"/>
                <w:szCs w:val="24"/>
                <w:shd w:val="pct15" w:color="auto" w:fill="FFFFFF"/>
              </w:rPr>
            </w:pPr>
            <w:r w:rsidRPr="00415E9F">
              <w:rPr>
                <w:rFonts w:ascii="標楷體" w:eastAsia="標楷體" w:hAnsi="標楷體" w:cs="Arial" w:hint="eastAsia"/>
                <w:color w:val="000000"/>
              </w:rPr>
              <w:t>頁數</w:t>
            </w:r>
            <w:r w:rsidR="002216D4">
              <w:rPr>
                <w:rFonts w:ascii="標楷體" w:eastAsia="標楷體" w:hAnsi="標楷體" w:cs="Arial" w:hint="eastAsia"/>
                <w:color w:val="000000"/>
              </w:rPr>
              <w:t>3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="002216D4">
              <w:rPr>
                <w:rFonts w:ascii="標楷體" w:eastAsia="標楷體" w:hAnsi="標楷體" w:cs="Arial"/>
                <w:color w:val="000000"/>
              </w:rPr>
              <w:t>4</w:t>
            </w:r>
          </w:p>
          <w:p w:rsidR="00875D1B" w:rsidRPr="000B5784" w:rsidRDefault="00875D1B" w:rsidP="008D12A0">
            <w:pPr>
              <w:spacing w:line="320" w:lineRule="exact"/>
              <w:rPr>
                <w:rFonts w:ascii="王漢宗中隸書繁" w:eastAsia="王漢宗中隸書繁" w:hAnsi="標楷體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BD436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D4367">
              <w:rPr>
                <w:rFonts w:ascii="標楷體" w:eastAsia="標楷體" w:hAnsi="標楷體" w:hint="eastAsia"/>
              </w:rPr>
              <w:t xml:space="preserve">北榮民總醫院   </w:t>
            </w:r>
            <w:r>
              <w:rPr>
                <w:rFonts w:ascii="標楷體" w:eastAsia="標楷體" w:hAnsi="標楷體" w:hint="eastAsia"/>
              </w:rPr>
              <w:t xml:space="preserve">                       20</w:t>
            </w:r>
            <w:r w:rsidR="002216D4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</w:t>
            </w:r>
            <w:r w:rsidR="002216D4">
              <w:rPr>
                <w:rFonts w:ascii="標楷體" w:eastAsia="標楷體" w:hAnsi="標楷體"/>
              </w:rPr>
              <w:t>3</w:t>
            </w:r>
            <w:r w:rsidRPr="00BD4367">
              <w:rPr>
                <w:rFonts w:ascii="標楷體" w:eastAsia="標楷體" w:hAnsi="標楷體" w:hint="eastAsia"/>
              </w:rPr>
              <w:t xml:space="preserve">修訂              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="000B5784" w:rsidRPr="00875D1B"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</w:t>
            </w:r>
            <w:r w:rsidR="000B5784"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XXXXXXXX</w:t>
            </w:r>
          </w:p>
        </w:tc>
      </w:tr>
    </w:tbl>
    <w:p w:rsidR="00F64FAF" w:rsidRDefault="00F64FAF" w:rsidP="00D41F02">
      <w:pPr>
        <w:rPr>
          <w:rFonts w:ascii="標楷體" w:eastAsia="標楷體" w:hAnsi="標楷體"/>
          <w:sz w:val="20"/>
        </w:rPr>
      </w:pPr>
    </w:p>
    <w:p w:rsidR="00845E5B" w:rsidRDefault="00845E5B" w:rsidP="00D41F02">
      <w:pPr>
        <w:rPr>
          <w:rFonts w:ascii="標楷體" w:eastAsia="標楷體" w:hAnsi="標楷體"/>
          <w:sz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01"/>
        <w:gridCol w:w="536"/>
        <w:gridCol w:w="6842"/>
        <w:gridCol w:w="114"/>
      </w:tblGrid>
      <w:tr w:rsidR="00F64FAF" w:rsidRPr="00212557" w:rsidTr="00583671">
        <w:trPr>
          <w:cantSplit/>
          <w:trHeight w:val="2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E278EE">
              <w:rPr>
                <w:rFonts w:ascii="標楷體" w:eastAsia="標楷體" w:hAnsi="標楷體" w:hint="eastAsia"/>
                <w:spacing w:val="-20"/>
              </w:rPr>
              <w:lastRenderedPageBreak/>
              <w:t>病室床號</w:t>
            </w:r>
            <w:proofErr w:type="gramEnd"/>
            <w:r w:rsidRPr="00E278EE">
              <w:rPr>
                <w:rFonts w:ascii="標楷體" w:eastAsia="標楷體" w:hAnsi="標楷體" w:hint="eastAsia"/>
                <w:spacing w:val="-20"/>
              </w:rPr>
              <w:t xml:space="preserve">：         /        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科別：</w:t>
            </w:r>
          </w:p>
        </w:tc>
        <w:tc>
          <w:tcPr>
            <w:tcW w:w="69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E5B" w:rsidRPr="00B168D8" w:rsidRDefault="00845E5B" w:rsidP="00845E5B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</w:p>
          <w:p w:rsidR="00845E5B" w:rsidRPr="00B168D8" w:rsidRDefault="00845E5B" w:rsidP="00845E5B">
            <w:pPr>
              <w:pStyle w:val="ab"/>
              <w:spacing w:afterLines="30" w:after="108" w:line="260" w:lineRule="exact"/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</w:pPr>
            <w:r w:rsidRPr="00B168D8"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  <w:t>Taipei Veterans General Hospital</w:t>
            </w:r>
          </w:p>
          <w:p w:rsidR="00F64FAF" w:rsidRPr="002D56B9" w:rsidRDefault="00845E5B" w:rsidP="00845E5B">
            <w:pPr>
              <w:pStyle w:val="ab"/>
              <w:spacing w:after="0" w:line="320" w:lineRule="exact"/>
              <w:rPr>
                <w:rFonts w:ascii="標楷體" w:eastAsia="標楷體" w:hAnsi="標楷體"/>
                <w:i w:val="0"/>
                <w:spacing w:val="-10"/>
              </w:rPr>
            </w:pPr>
            <w:r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胸腔</w:t>
            </w:r>
            <w:r w:rsidRPr="00B168D8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部</w:t>
            </w:r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支氣管鏡檢查及切片、</w:t>
            </w:r>
            <w:proofErr w:type="gramStart"/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細針抽吸</w:t>
            </w:r>
            <w:proofErr w:type="gramEnd"/>
            <w:r w:rsidRPr="0037257E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說明書暨同意書</w:t>
            </w:r>
          </w:p>
        </w:tc>
      </w:tr>
      <w:tr w:rsidR="00F64FAF" w:rsidRPr="00212557" w:rsidTr="00583671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病歷號：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□男</w:t>
            </w: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583671">
        <w:trPr>
          <w:cantSplit/>
          <w:trHeight w:val="207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姓名：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□女</w:t>
            </w: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583671">
        <w:trPr>
          <w:cantSplit/>
          <w:trHeight w:val="319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FAF" w:rsidRPr="00E278EE" w:rsidRDefault="00F64FAF" w:rsidP="0058367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生日：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    年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月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日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AF" w:rsidRPr="00E278EE" w:rsidRDefault="00F64FAF" w:rsidP="00583671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FAF" w:rsidRPr="002D56B9" w:rsidRDefault="00F64FAF" w:rsidP="0058367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4FAF" w:rsidRPr="00212557" w:rsidTr="00583671">
        <w:trPr>
          <w:gridAfter w:val="1"/>
          <w:wAfter w:w="114" w:type="dxa"/>
          <w:cantSplit/>
          <w:trHeight w:val="315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FAF" w:rsidRPr="00845E5B" w:rsidRDefault="00845E5B" w:rsidP="00845E5B">
            <w:pPr>
              <w:pStyle w:val="3"/>
              <w:spacing w:line="320" w:lineRule="exact"/>
              <w:ind w:leftChars="157" w:left="377" w:firstLine="365"/>
              <w:jc w:val="center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  <w:r w:rsidRPr="00845E5B">
              <w:rPr>
                <w:rFonts w:ascii="標楷體" w:eastAsia="標楷體" w:hAnsi="標楷體" w:hint="eastAsia"/>
                <w:sz w:val="32"/>
                <w:szCs w:val="32"/>
              </w:rPr>
              <w:t>胸腔部支氣管鏡檢查及切片、</w:t>
            </w:r>
            <w:proofErr w:type="gramStart"/>
            <w:r w:rsidRPr="00845E5B">
              <w:rPr>
                <w:rFonts w:ascii="標楷體" w:eastAsia="標楷體" w:hAnsi="標楷體" w:hint="eastAsia"/>
                <w:sz w:val="32"/>
                <w:szCs w:val="32"/>
              </w:rPr>
              <w:t>細針抽吸</w:t>
            </w:r>
            <w:proofErr w:type="gramEnd"/>
            <w:r w:rsidRPr="00845E5B">
              <w:rPr>
                <w:rFonts w:ascii="標楷體" w:eastAsia="標楷體" w:hAnsi="標楷體" w:hint="eastAsia"/>
                <w:sz w:val="32"/>
                <w:szCs w:val="32"/>
              </w:rPr>
              <w:t>同意書</w:t>
            </w:r>
          </w:p>
        </w:tc>
      </w:tr>
      <w:tr w:rsidR="00F64FAF" w:rsidTr="00583671">
        <w:trPr>
          <w:gridAfter w:val="1"/>
          <w:wAfter w:w="114" w:type="dxa"/>
          <w:trHeight w:val="727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AF" w:rsidRPr="00845E5B" w:rsidRDefault="00845E5B" w:rsidP="00583671">
            <w:pPr>
              <w:spacing w:beforeLines="30" w:before="108" w:line="40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45E5B">
              <w:rPr>
                <w:rFonts w:ascii="標楷體" w:eastAsia="標楷體" w:hAnsi="標楷體" w:hint="eastAsia"/>
                <w:bCs/>
                <w:sz w:val="24"/>
                <w:szCs w:val="24"/>
              </w:rPr>
              <w:t>（接同意書首頁）</w:t>
            </w:r>
          </w:p>
          <w:p w:rsidR="00F64FAF" w:rsidRPr="00875D1B" w:rsidRDefault="00F64FAF" w:rsidP="00583671">
            <w:pPr>
              <w:tabs>
                <w:tab w:val="left" w:pos="426"/>
              </w:tabs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 1.醫師已向我解釋，並且我已經瞭解施行這個檢查的原因、目的、</w:t>
            </w:r>
            <w:r>
              <w:rPr>
                <w:rFonts w:ascii="標楷體" w:eastAsia="標楷體" w:hAnsi="標楷體" w:hint="eastAsia"/>
                <w:sz w:val="24"/>
              </w:rPr>
              <w:t>方式</w:t>
            </w:r>
            <w:r w:rsidRPr="00875D1B">
              <w:rPr>
                <w:rFonts w:ascii="標楷體" w:eastAsia="標楷體" w:hAnsi="標楷體" w:hint="eastAsia"/>
                <w:sz w:val="24"/>
              </w:rPr>
              <w:t>、風險之相關資訊。</w:t>
            </w:r>
          </w:p>
          <w:p w:rsidR="00F64FAF" w:rsidRPr="00875D1B" w:rsidRDefault="00F64FAF" w:rsidP="00583671">
            <w:pPr>
              <w:tabs>
                <w:tab w:val="left" w:pos="426"/>
              </w:tabs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875D1B">
              <w:rPr>
                <w:rFonts w:ascii="標楷體" w:eastAsia="標楷體" w:hAnsi="標楷體" w:hint="eastAsia"/>
                <w:sz w:val="24"/>
              </w:rPr>
              <w:t>2.醫師已向我解釋，並且我已經瞭解檢查可能預後情況和不進行檢查的風險</w:t>
            </w:r>
            <w:r>
              <w:rPr>
                <w:rFonts w:ascii="標楷體" w:eastAsia="標楷體" w:hAnsi="標楷體" w:hint="eastAsia"/>
                <w:sz w:val="24"/>
              </w:rPr>
              <w:t>及</w:t>
            </w:r>
            <w:r w:rsidRPr="000366D2">
              <w:rPr>
                <w:rFonts w:ascii="標楷體" w:eastAsia="標楷體" w:hAnsi="標楷體" w:hint="eastAsia"/>
                <w:sz w:val="24"/>
              </w:rPr>
              <w:t>其他可能替代之檢查方式</w:t>
            </w:r>
            <w:r w:rsidRPr="00875D1B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F64FAF" w:rsidRDefault="00F64FAF" w:rsidP="00583671">
            <w:pPr>
              <w:tabs>
                <w:tab w:val="left" w:pos="142"/>
              </w:tabs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 w:val="24"/>
              </w:rPr>
            </w:pPr>
            <w:r w:rsidRPr="00875D1B">
              <w:rPr>
                <w:rFonts w:ascii="標楷體" w:eastAsia="標楷體" w:hAnsi="標楷體" w:hint="eastAsia"/>
                <w:sz w:val="24"/>
              </w:rPr>
              <w:t xml:space="preserve">  3.我瞭解在檢查過程中，如果因檢查之必要而切除器官或組織，醫院可能會將它們保留一段時間進行檢查報告，並且在之後會謹慎依法處理。</w:t>
            </w:r>
          </w:p>
          <w:p w:rsidR="00F64FAF" w:rsidRDefault="00F64FAF" w:rsidP="00583671">
            <w:pPr>
              <w:tabs>
                <w:tab w:val="left" w:pos="142"/>
              </w:tabs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875D1B">
              <w:rPr>
                <w:rFonts w:ascii="標楷體" w:eastAsia="標楷體" w:hAnsi="標楷體" w:hint="eastAsia"/>
                <w:sz w:val="24"/>
              </w:rPr>
              <w:t>4.我瞭解這個檢查可能是目前較適當的選擇，但無法保證一定能改善病情。</w:t>
            </w:r>
          </w:p>
          <w:p w:rsidR="00F64FAF" w:rsidRPr="00FA6062" w:rsidRDefault="00F64FAF" w:rsidP="00583671">
            <w:pPr>
              <w:tabs>
                <w:tab w:val="left" w:pos="142"/>
              </w:tabs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5.</w:t>
            </w:r>
            <w:r w:rsidRPr="00FA6062">
              <w:rPr>
                <w:rFonts w:ascii="標楷體" w:eastAsia="標楷體" w:hAnsi="標楷體" w:hint="eastAsia"/>
                <w:sz w:val="24"/>
              </w:rPr>
              <w:t>針對我</w:t>
            </w:r>
            <w:r>
              <w:rPr>
                <w:rFonts w:ascii="標楷體" w:eastAsia="標楷體" w:hAnsi="標楷體" w:hint="eastAsia"/>
                <w:sz w:val="24"/>
              </w:rPr>
              <w:t>(病人)</w:t>
            </w:r>
            <w:r w:rsidRPr="00FA6062">
              <w:rPr>
                <w:rFonts w:ascii="標楷體" w:eastAsia="標楷體" w:hAnsi="標楷體" w:hint="eastAsia"/>
                <w:sz w:val="24"/>
              </w:rPr>
              <w:t>的情況、檢查之進行、檢查方式等，我能夠向醫師提出問題與疑慮，並已獲得說明。</w:t>
            </w:r>
          </w:p>
          <w:p w:rsidR="00F64FAF" w:rsidRPr="00304FC0" w:rsidRDefault="00F64FAF" w:rsidP="00583671">
            <w:pPr>
              <w:spacing w:afterLines="50" w:after="180" w:line="320" w:lineRule="exact"/>
              <w:ind w:leftChars="14" w:left="34"/>
              <w:rPr>
                <w:rFonts w:ascii="標楷體" w:eastAsia="標楷體" w:hAnsi="標楷體"/>
              </w:rPr>
            </w:pPr>
            <w:r w:rsidRPr="00B168D8">
              <w:rPr>
                <w:rFonts w:ascii="標楷體" w:eastAsia="標楷體" w:hAnsi="標楷體" w:cstheme="minorBidi" w:hint="eastAsia"/>
                <w:b/>
                <w:bCs/>
                <w:sz w:val="28"/>
              </w:rPr>
              <w:t>基於上述聲明，我 □同意 □不同意 進行此檢查。</w:t>
            </w:r>
            <w:r w:rsidRPr="00994E07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</w:t>
            </w:r>
            <w:r w:rsidRPr="00994E07">
              <w:rPr>
                <w:b/>
                <w:sz w:val="24"/>
              </w:rPr>
              <w:t xml:space="preserve">     </w:t>
            </w:r>
          </w:p>
        </w:tc>
      </w:tr>
      <w:tr w:rsidR="00F64FAF" w:rsidTr="00583671">
        <w:trPr>
          <w:gridAfter w:val="1"/>
          <w:wAfter w:w="114" w:type="dxa"/>
          <w:trHeight w:val="1549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AF" w:rsidRPr="00B81055" w:rsidRDefault="00F64FAF" w:rsidP="00583671">
            <w:pPr>
              <w:spacing w:beforeLines="50" w:before="180" w:line="300" w:lineRule="exact"/>
              <w:ind w:left="4711" w:hangingChars="1963" w:hanging="4711"/>
              <w:rPr>
                <w:rFonts w:ascii="標楷體" w:eastAsia="標楷體" w:hAnsi="標楷體"/>
                <w:sz w:val="24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立同意書人：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關係：病人之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</w:t>
            </w:r>
            <w:r w:rsidRPr="00B81055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本人、未成年人病人或無法親自簽具病人之法定代理人、配偶、親屬或關係人)</w:t>
            </w:r>
          </w:p>
          <w:p w:rsidR="00F64FAF" w:rsidRPr="001C1F4A" w:rsidRDefault="00F64FAF" w:rsidP="00583671">
            <w:pPr>
              <w:spacing w:beforeLines="50" w:before="180" w:line="300" w:lineRule="exact"/>
              <w:rPr>
                <w:rFonts w:ascii="標楷體" w:eastAsia="標楷體" w:hAnsi="標楷體"/>
                <w:sz w:val="24"/>
                <w:u w:val="single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住址：</w:t>
            </w:r>
            <w:r w:rsidRPr="00994E07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</w:t>
            </w:r>
            <w:r w:rsidRPr="00994E07">
              <w:rPr>
                <w:rFonts w:ascii="標楷體" w:eastAsia="標楷體" w:hAnsi="標楷體"/>
                <w:sz w:val="24"/>
                <w:u w:val="single"/>
              </w:rPr>
              <w:t xml:space="preserve">             </w:t>
            </w:r>
            <w:r w:rsidRPr="00994E07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</w:t>
            </w:r>
            <w:r w:rsidRPr="00994E07">
              <w:rPr>
                <w:rFonts w:ascii="標楷體" w:eastAsia="標楷體" w:hAnsi="標楷體" w:hint="eastAsia"/>
                <w:sz w:val="24"/>
              </w:rPr>
              <w:t>電話：</w:t>
            </w:r>
            <w:r w:rsidRPr="001C1F4A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</w:t>
            </w:r>
          </w:p>
          <w:p w:rsidR="00F64FAF" w:rsidRPr="00994E07" w:rsidRDefault="00F64FAF" w:rsidP="00583671">
            <w:pPr>
              <w:spacing w:beforeLines="50" w:before="180" w:line="300" w:lineRule="exact"/>
              <w:rPr>
                <w:rFonts w:ascii="標楷體" w:eastAsia="標楷體" w:hAnsi="標楷體"/>
                <w:sz w:val="24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日期：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1A356A">
              <w:rPr>
                <w:rFonts w:ascii="標楷體" w:eastAsia="標楷體" w:hAnsi="標楷體" w:hint="eastAsia"/>
                <w:sz w:val="24"/>
              </w:rPr>
              <w:t xml:space="preserve">年 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月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日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      時      分</w:t>
            </w:r>
          </w:p>
        </w:tc>
      </w:tr>
      <w:tr w:rsidR="00F64FAF" w:rsidTr="00583671">
        <w:trPr>
          <w:gridAfter w:val="1"/>
          <w:wAfter w:w="114" w:type="dxa"/>
          <w:trHeight w:val="693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AF" w:rsidRPr="00994E07" w:rsidRDefault="00F64FAF" w:rsidP="00583671">
            <w:pPr>
              <w:spacing w:beforeLines="50" w:before="180" w:line="400" w:lineRule="exact"/>
              <w:rPr>
                <w:rFonts w:ascii="標楷體" w:eastAsia="標楷體" w:hAnsi="標楷體"/>
                <w:sz w:val="24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見證人：</w:t>
            </w:r>
            <w:r w:rsidRPr="00626904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             日期：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1A356A">
              <w:rPr>
                <w:rFonts w:ascii="標楷體" w:eastAsia="標楷體" w:hAnsi="標楷體" w:hint="eastAsia"/>
                <w:sz w:val="24"/>
              </w:rPr>
              <w:t xml:space="preserve">年 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月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日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     時     分</w:t>
            </w:r>
          </w:p>
        </w:tc>
      </w:tr>
      <w:tr w:rsidR="00F64FAF" w:rsidRPr="00304FC0" w:rsidTr="00583671">
        <w:trPr>
          <w:gridAfter w:val="1"/>
          <w:wAfter w:w="114" w:type="dxa"/>
          <w:trHeight w:val="1044"/>
        </w:trPr>
        <w:tc>
          <w:tcPr>
            <w:tcW w:w="9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F" w:rsidRPr="00994E07" w:rsidRDefault="00F64FAF" w:rsidP="00583671">
            <w:pPr>
              <w:spacing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994E07">
              <w:rPr>
                <w:rFonts w:ascii="標楷體" w:eastAsia="標楷體" w:hAnsi="標楷體" w:hint="eastAsia"/>
                <w:b/>
                <w:sz w:val="24"/>
              </w:rPr>
              <w:t>附註：</w:t>
            </w:r>
          </w:p>
          <w:p w:rsidR="00F64FAF" w:rsidRPr="00994E07" w:rsidRDefault="00F64FAF" w:rsidP="00583671">
            <w:pPr>
              <w:tabs>
                <w:tab w:val="right" w:pos="10914"/>
              </w:tabs>
              <w:spacing w:line="240" w:lineRule="exact"/>
              <w:rPr>
                <w:rFonts w:ascii="標楷體" w:eastAsia="標楷體" w:hAnsi="標楷體"/>
                <w:b/>
                <w:sz w:val="24"/>
              </w:rPr>
            </w:pPr>
            <w:r w:rsidRPr="00994E07">
              <w:rPr>
                <w:rFonts w:ascii="標楷體" w:eastAsia="標楷體" w:hAnsi="標楷體" w:hint="eastAsia"/>
                <w:b/>
                <w:sz w:val="24"/>
              </w:rPr>
              <w:t>一、</w:t>
            </w:r>
            <w:r w:rsidRPr="00994E07">
              <w:rPr>
                <w:rFonts w:eastAsia="標楷體"/>
                <w:sz w:val="24"/>
              </w:rPr>
              <w:t>立同意書人非病人本人者，「與病人之關係欄」應予填載與病人之關係。</w:t>
            </w:r>
          </w:p>
          <w:p w:rsidR="00F64FAF" w:rsidRDefault="00F64FAF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二、見證人部分，如無見證人</w:t>
            </w:r>
            <w:proofErr w:type="gramStart"/>
            <w:r w:rsidRPr="00994E07">
              <w:rPr>
                <w:rFonts w:ascii="標楷體" w:eastAsia="標楷體" w:hAnsi="標楷體" w:hint="eastAsia"/>
                <w:sz w:val="24"/>
              </w:rPr>
              <w:t>得免填載</w:t>
            </w:r>
            <w:proofErr w:type="gramEnd"/>
            <w:r w:rsidRPr="00994E07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2216D4" w:rsidRPr="00994E07" w:rsidRDefault="002216D4" w:rsidP="00583671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F64FAF" w:rsidRPr="00DD4F8B" w:rsidTr="00583671">
        <w:trPr>
          <w:gridAfter w:val="1"/>
          <w:wAfter w:w="114" w:type="dxa"/>
          <w:trHeight w:val="284"/>
        </w:trPr>
        <w:tc>
          <w:tcPr>
            <w:tcW w:w="9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FAF" w:rsidRDefault="00F64FAF" w:rsidP="00583671">
            <w:pPr>
              <w:spacing w:line="280" w:lineRule="exact"/>
              <w:jc w:val="right"/>
              <w:rPr>
                <w:rFonts w:ascii="標楷體" w:eastAsia="標楷體" w:hAnsi="標楷體" w:cs="Arial"/>
                <w:color w:val="000000"/>
                <w:szCs w:val="24"/>
                <w:shd w:val="pct15" w:color="auto" w:fill="FFFFFF"/>
              </w:rPr>
            </w:pPr>
            <w:r w:rsidRPr="00415E9F">
              <w:rPr>
                <w:rFonts w:ascii="標楷體" w:eastAsia="標楷體" w:hAnsi="標楷體" w:cs="Arial" w:hint="eastAsia"/>
                <w:color w:val="000000"/>
              </w:rPr>
              <w:t>頁數</w:t>
            </w:r>
            <w:r w:rsidR="002216D4">
              <w:rPr>
                <w:rFonts w:ascii="標楷體" w:eastAsia="標楷體" w:hAnsi="標楷體" w:cs="Arial" w:hint="eastAsia"/>
                <w:color w:val="000000"/>
              </w:rPr>
              <w:t>4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="002216D4">
              <w:rPr>
                <w:rFonts w:ascii="標楷體" w:eastAsia="標楷體" w:hAnsi="標楷體" w:cs="Arial"/>
                <w:color w:val="000000"/>
              </w:rPr>
              <w:t>4</w:t>
            </w:r>
          </w:p>
          <w:p w:rsidR="00F64FAF" w:rsidRPr="000B5784" w:rsidRDefault="00F64FAF" w:rsidP="00583671">
            <w:pPr>
              <w:spacing w:line="320" w:lineRule="exact"/>
              <w:rPr>
                <w:rFonts w:ascii="王漢宗中隸書繁" w:eastAsia="王漢宗中隸書繁" w:hAnsi="標楷體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BD436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D4367">
              <w:rPr>
                <w:rFonts w:ascii="標楷體" w:eastAsia="標楷體" w:hAnsi="標楷體" w:hint="eastAsia"/>
              </w:rPr>
              <w:t xml:space="preserve">北榮民總醫院   </w:t>
            </w:r>
            <w:r>
              <w:rPr>
                <w:rFonts w:ascii="標楷體" w:eastAsia="標楷體" w:hAnsi="標楷體" w:hint="eastAsia"/>
              </w:rPr>
              <w:t xml:space="preserve">                       20</w:t>
            </w:r>
            <w:r w:rsidR="002216D4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</w:t>
            </w:r>
            <w:r w:rsidR="002216D4">
              <w:rPr>
                <w:rFonts w:ascii="標楷體" w:eastAsia="標楷體" w:hAnsi="標楷體"/>
              </w:rPr>
              <w:t>3</w:t>
            </w:r>
            <w:r w:rsidRPr="00BD4367">
              <w:rPr>
                <w:rFonts w:ascii="標楷體" w:eastAsia="標楷體" w:hAnsi="標楷體" w:hint="eastAsia"/>
              </w:rPr>
              <w:t xml:space="preserve">修訂              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875D1B"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</w:t>
            </w:r>
            <w:r>
              <w:rPr>
                <w:rFonts w:ascii="王漢宗中隸書繁" w:eastAsia="王漢宗中隸書繁" w:hAnsi="標楷體" w:hint="eastAsia"/>
                <w:b/>
                <w:color w:val="000000" w:themeColor="text1"/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XXXXXXXX</w:t>
            </w:r>
          </w:p>
        </w:tc>
      </w:tr>
    </w:tbl>
    <w:p w:rsidR="00FA4993" w:rsidRPr="00F64FAF" w:rsidRDefault="00FA4993" w:rsidP="00D41F02">
      <w:pPr>
        <w:rPr>
          <w:rFonts w:ascii="標楷體" w:eastAsia="標楷體" w:hAnsi="標楷體"/>
          <w:sz w:val="20"/>
        </w:rPr>
      </w:pPr>
    </w:p>
    <w:sectPr w:rsidR="00FA4993" w:rsidRPr="00F64FAF" w:rsidSect="00225086">
      <w:headerReference w:type="default" r:id="rId8"/>
      <w:type w:val="continuous"/>
      <w:pgSz w:w="11906" w:h="16838" w:code="9"/>
      <w:pgMar w:top="567" w:right="964" w:bottom="0" w:left="96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92" w:rsidRDefault="002E4092" w:rsidP="00212557">
      <w:r>
        <w:separator/>
      </w:r>
    </w:p>
  </w:endnote>
  <w:endnote w:type="continuationSeparator" w:id="0">
    <w:p w:rsidR="002E4092" w:rsidRDefault="002E4092" w:rsidP="0021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王漢宗中隸書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92" w:rsidRDefault="002E4092" w:rsidP="00212557">
      <w:r>
        <w:separator/>
      </w:r>
    </w:p>
  </w:footnote>
  <w:footnote w:type="continuationSeparator" w:id="0">
    <w:p w:rsidR="002E4092" w:rsidRDefault="002E4092" w:rsidP="0021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57" w:rsidRPr="00212557" w:rsidRDefault="00212557" w:rsidP="00212557">
    <w:pPr>
      <w:pStyle w:val="a4"/>
      <w:spacing w:line="240" w:lineRule="atLeast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5DF"/>
    <w:multiLevelType w:val="hybridMultilevel"/>
    <w:tmpl w:val="4FE8EC18"/>
    <w:lvl w:ilvl="0" w:tplc="E64691D0">
      <w:start w:val="1"/>
      <w:numFmt w:val="taiwaneseCountingThousand"/>
      <w:lvlText w:val="%1、"/>
      <w:lvlJc w:val="left"/>
      <w:pPr>
        <w:ind w:left="552" w:hanging="552"/>
      </w:pPr>
      <w:rPr>
        <w:b w:val="0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044ED"/>
    <w:multiLevelType w:val="hybridMultilevel"/>
    <w:tmpl w:val="FD2C37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5D43E3"/>
    <w:multiLevelType w:val="hybridMultilevel"/>
    <w:tmpl w:val="2918DC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BC579F"/>
    <w:multiLevelType w:val="hybridMultilevel"/>
    <w:tmpl w:val="68A04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730A3"/>
    <w:multiLevelType w:val="hybridMultilevel"/>
    <w:tmpl w:val="E1E469D0"/>
    <w:lvl w:ilvl="0" w:tplc="BC0EDEA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C4F3D6A"/>
    <w:multiLevelType w:val="hybridMultilevel"/>
    <w:tmpl w:val="EC7CD518"/>
    <w:lvl w:ilvl="0" w:tplc="3A0665A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E46C75"/>
    <w:multiLevelType w:val="hybridMultilevel"/>
    <w:tmpl w:val="6BBC8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137C87"/>
    <w:multiLevelType w:val="hybridMultilevel"/>
    <w:tmpl w:val="4F1C79B4"/>
    <w:lvl w:ilvl="0" w:tplc="8BFCE5C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204EE5"/>
    <w:multiLevelType w:val="hybridMultilevel"/>
    <w:tmpl w:val="DE98EC02"/>
    <w:lvl w:ilvl="0" w:tplc="BC0EDEA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3B13D2"/>
    <w:multiLevelType w:val="hybridMultilevel"/>
    <w:tmpl w:val="2F3685C2"/>
    <w:lvl w:ilvl="0" w:tplc="8BFCE5C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9B79C7"/>
    <w:multiLevelType w:val="hybridMultilevel"/>
    <w:tmpl w:val="6BBC8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BC62D2"/>
    <w:multiLevelType w:val="hybridMultilevel"/>
    <w:tmpl w:val="A416811C"/>
    <w:lvl w:ilvl="0" w:tplc="00AE4C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074265"/>
    <w:multiLevelType w:val="hybridMultilevel"/>
    <w:tmpl w:val="E1E469D0"/>
    <w:lvl w:ilvl="0" w:tplc="BC0EDEA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8F108C9"/>
    <w:multiLevelType w:val="hybridMultilevel"/>
    <w:tmpl w:val="6FE075C6"/>
    <w:lvl w:ilvl="0" w:tplc="8BFCE5C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015CC4"/>
    <w:multiLevelType w:val="hybridMultilevel"/>
    <w:tmpl w:val="A9245EF6"/>
    <w:lvl w:ilvl="0" w:tplc="6AEAE9B0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4E5D08"/>
    <w:multiLevelType w:val="hybridMultilevel"/>
    <w:tmpl w:val="85FEC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DC3FE4"/>
    <w:multiLevelType w:val="hybridMultilevel"/>
    <w:tmpl w:val="97007B4A"/>
    <w:lvl w:ilvl="0" w:tplc="BC0EDEA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4440B3"/>
    <w:multiLevelType w:val="hybridMultilevel"/>
    <w:tmpl w:val="8864E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486E3F"/>
    <w:multiLevelType w:val="hybridMultilevel"/>
    <w:tmpl w:val="FFF62708"/>
    <w:lvl w:ilvl="0" w:tplc="F9C484C6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A73BFE"/>
    <w:multiLevelType w:val="hybridMultilevel"/>
    <w:tmpl w:val="822E96AA"/>
    <w:lvl w:ilvl="0" w:tplc="BC0EDEA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E01410"/>
    <w:multiLevelType w:val="hybridMultilevel"/>
    <w:tmpl w:val="9FD404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9156DA9"/>
    <w:multiLevelType w:val="hybridMultilevel"/>
    <w:tmpl w:val="A2E267F0"/>
    <w:lvl w:ilvl="0" w:tplc="23FE088E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A61650"/>
    <w:multiLevelType w:val="hybridMultilevel"/>
    <w:tmpl w:val="A78E6388"/>
    <w:lvl w:ilvl="0" w:tplc="DCF8C9C2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3" w15:restartNumberingAfterBreak="0">
    <w:nsid w:val="7CCF621A"/>
    <w:multiLevelType w:val="hybridMultilevel"/>
    <w:tmpl w:val="6BBC8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9"/>
  </w:num>
  <w:num w:numId="5">
    <w:abstractNumId w:val="12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15"/>
  </w:num>
  <w:num w:numId="11">
    <w:abstractNumId w:val="6"/>
  </w:num>
  <w:num w:numId="12">
    <w:abstractNumId w:val="17"/>
  </w:num>
  <w:num w:numId="13">
    <w:abstractNumId w:val="22"/>
  </w:num>
  <w:num w:numId="14">
    <w:abstractNumId w:val="11"/>
  </w:num>
  <w:num w:numId="15">
    <w:abstractNumId w:val="9"/>
  </w:num>
  <w:num w:numId="16">
    <w:abstractNumId w:val="13"/>
  </w:num>
  <w:num w:numId="17">
    <w:abstractNumId w:val="7"/>
  </w:num>
  <w:num w:numId="18">
    <w:abstractNumId w:val="23"/>
  </w:num>
  <w:num w:numId="19">
    <w:abstractNumId w:val="1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57"/>
    <w:rsid w:val="00011CBA"/>
    <w:rsid w:val="000228C6"/>
    <w:rsid w:val="000B5784"/>
    <w:rsid w:val="000D2DC1"/>
    <w:rsid w:val="000D47D4"/>
    <w:rsid w:val="000F0A47"/>
    <w:rsid w:val="00175788"/>
    <w:rsid w:val="001C1F4A"/>
    <w:rsid w:val="001C773B"/>
    <w:rsid w:val="00212557"/>
    <w:rsid w:val="002216D4"/>
    <w:rsid w:val="00225086"/>
    <w:rsid w:val="00237BD3"/>
    <w:rsid w:val="002629E9"/>
    <w:rsid w:val="002679EE"/>
    <w:rsid w:val="00271F93"/>
    <w:rsid w:val="00274335"/>
    <w:rsid w:val="0028265E"/>
    <w:rsid w:val="002C0CF9"/>
    <w:rsid w:val="002D2FA6"/>
    <w:rsid w:val="002D56B9"/>
    <w:rsid w:val="002E4092"/>
    <w:rsid w:val="002E6AF8"/>
    <w:rsid w:val="00304FC0"/>
    <w:rsid w:val="003243F9"/>
    <w:rsid w:val="00342602"/>
    <w:rsid w:val="003527CD"/>
    <w:rsid w:val="003527CF"/>
    <w:rsid w:val="0037257E"/>
    <w:rsid w:val="00410A1F"/>
    <w:rsid w:val="00437F3F"/>
    <w:rsid w:val="00465F43"/>
    <w:rsid w:val="00483707"/>
    <w:rsid w:val="00495B4E"/>
    <w:rsid w:val="004A0311"/>
    <w:rsid w:val="004B346E"/>
    <w:rsid w:val="004B5369"/>
    <w:rsid w:val="004D77BC"/>
    <w:rsid w:val="004F6333"/>
    <w:rsid w:val="00517A5B"/>
    <w:rsid w:val="00555372"/>
    <w:rsid w:val="0057124F"/>
    <w:rsid w:val="005D3329"/>
    <w:rsid w:val="005E1EC4"/>
    <w:rsid w:val="005F0179"/>
    <w:rsid w:val="00624EC7"/>
    <w:rsid w:val="00626904"/>
    <w:rsid w:val="006314A1"/>
    <w:rsid w:val="00662384"/>
    <w:rsid w:val="006752BA"/>
    <w:rsid w:val="0069425F"/>
    <w:rsid w:val="006E5B4A"/>
    <w:rsid w:val="006F4908"/>
    <w:rsid w:val="006F6788"/>
    <w:rsid w:val="00704928"/>
    <w:rsid w:val="00720829"/>
    <w:rsid w:val="007670B2"/>
    <w:rsid w:val="0078067F"/>
    <w:rsid w:val="007C71C8"/>
    <w:rsid w:val="007F7517"/>
    <w:rsid w:val="00821B9A"/>
    <w:rsid w:val="00845E5B"/>
    <w:rsid w:val="00851C07"/>
    <w:rsid w:val="00855C06"/>
    <w:rsid w:val="0086521A"/>
    <w:rsid w:val="00865AEF"/>
    <w:rsid w:val="00875D1B"/>
    <w:rsid w:val="008B2C8B"/>
    <w:rsid w:val="008B6D60"/>
    <w:rsid w:val="008D0E98"/>
    <w:rsid w:val="008D12A0"/>
    <w:rsid w:val="00902B4A"/>
    <w:rsid w:val="00913112"/>
    <w:rsid w:val="009332C2"/>
    <w:rsid w:val="009435A3"/>
    <w:rsid w:val="00954C3A"/>
    <w:rsid w:val="00962EDE"/>
    <w:rsid w:val="00970DEF"/>
    <w:rsid w:val="00971235"/>
    <w:rsid w:val="00994E07"/>
    <w:rsid w:val="00997AAF"/>
    <w:rsid w:val="009A625B"/>
    <w:rsid w:val="009B2C57"/>
    <w:rsid w:val="00A04C2E"/>
    <w:rsid w:val="00A14C12"/>
    <w:rsid w:val="00A53161"/>
    <w:rsid w:val="00A86885"/>
    <w:rsid w:val="00AA6DFD"/>
    <w:rsid w:val="00AC09CE"/>
    <w:rsid w:val="00AF53B7"/>
    <w:rsid w:val="00B168D8"/>
    <w:rsid w:val="00B24786"/>
    <w:rsid w:val="00B332F6"/>
    <w:rsid w:val="00B40023"/>
    <w:rsid w:val="00B75C5B"/>
    <w:rsid w:val="00B81055"/>
    <w:rsid w:val="00B907EB"/>
    <w:rsid w:val="00BA679A"/>
    <w:rsid w:val="00BF545E"/>
    <w:rsid w:val="00C01742"/>
    <w:rsid w:val="00C14F50"/>
    <w:rsid w:val="00C451A3"/>
    <w:rsid w:val="00C547E6"/>
    <w:rsid w:val="00CE5BA8"/>
    <w:rsid w:val="00D03C66"/>
    <w:rsid w:val="00D11264"/>
    <w:rsid w:val="00D41F02"/>
    <w:rsid w:val="00DD07E8"/>
    <w:rsid w:val="00DD4F8B"/>
    <w:rsid w:val="00E278EE"/>
    <w:rsid w:val="00E671DD"/>
    <w:rsid w:val="00E85BD4"/>
    <w:rsid w:val="00EA7BAC"/>
    <w:rsid w:val="00EF0864"/>
    <w:rsid w:val="00EF5B1F"/>
    <w:rsid w:val="00F15C5C"/>
    <w:rsid w:val="00F1730B"/>
    <w:rsid w:val="00F470AA"/>
    <w:rsid w:val="00F61EBC"/>
    <w:rsid w:val="00F64FAF"/>
    <w:rsid w:val="00F8151B"/>
    <w:rsid w:val="00FA4993"/>
    <w:rsid w:val="00FA6062"/>
    <w:rsid w:val="00FC04AE"/>
    <w:rsid w:val="00FC513B"/>
    <w:rsid w:val="00FE39E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381A69-B89C-41B5-BE9A-F51CD9B4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57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845E5B"/>
    <w:pPr>
      <w:autoSpaceDE w:val="0"/>
      <w:autoSpaceDN w:val="0"/>
      <w:spacing w:line="357" w:lineRule="exact"/>
      <w:ind w:left="106"/>
      <w:outlineLvl w:val="2"/>
    </w:pPr>
    <w:rPr>
      <w:rFonts w:ascii="Microsoft YaHei" w:eastAsia="Microsoft YaHei" w:hAnsi="Microsoft YaHei" w:cs="Microsoft YaHei"/>
      <w:b/>
      <w:bCs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55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12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55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557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2125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E3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39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8B2C8B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8B2C8B"/>
    <w:rPr>
      <w:rFonts w:asciiTheme="majorHAnsi" w:eastAsia="新細明體" w:hAnsiTheme="majorHAnsi" w:cstheme="majorBidi"/>
      <w:i/>
      <w:iCs/>
      <w:szCs w:val="24"/>
    </w:rPr>
  </w:style>
  <w:style w:type="paragraph" w:styleId="ad">
    <w:name w:val="No Spacing"/>
    <w:uiPriority w:val="1"/>
    <w:qFormat/>
    <w:rsid w:val="00495B4E"/>
    <w:pPr>
      <w:widowControl w:val="0"/>
    </w:pPr>
    <w:rPr>
      <w:rFonts w:ascii="Calibri" w:eastAsia="新細明體" w:hAnsi="Calibri" w:cs="Times New Roman"/>
    </w:rPr>
  </w:style>
  <w:style w:type="paragraph" w:styleId="ae">
    <w:name w:val="Body Text"/>
    <w:basedOn w:val="a"/>
    <w:link w:val="af"/>
    <w:uiPriority w:val="1"/>
    <w:semiHidden/>
    <w:unhideWhenUsed/>
    <w:qFormat/>
    <w:rsid w:val="00237BD3"/>
    <w:pPr>
      <w:autoSpaceDE w:val="0"/>
      <w:autoSpaceDN w:val="0"/>
      <w:ind w:left="106"/>
    </w:pPr>
    <w:rPr>
      <w:rFonts w:ascii="新細明體" w:hAnsi="新細明體" w:cs="新細明體"/>
      <w:kern w:val="0"/>
      <w:szCs w:val="24"/>
      <w:lang w:val="zh-TW" w:bidi="zh-TW"/>
    </w:rPr>
  </w:style>
  <w:style w:type="character" w:customStyle="1" w:styleId="af">
    <w:name w:val="本文 字元"/>
    <w:basedOn w:val="a0"/>
    <w:link w:val="ae"/>
    <w:uiPriority w:val="1"/>
    <w:semiHidden/>
    <w:rsid w:val="00237BD3"/>
    <w:rPr>
      <w:rFonts w:ascii="新細明體" w:eastAsia="新細明體" w:hAnsi="新細明體" w:cs="新細明體"/>
      <w:kern w:val="0"/>
      <w:szCs w:val="24"/>
      <w:lang w:val="zh-TW" w:bidi="zh-TW"/>
    </w:rPr>
  </w:style>
  <w:style w:type="character" w:customStyle="1" w:styleId="30">
    <w:name w:val="標題 3 字元"/>
    <w:basedOn w:val="a0"/>
    <w:link w:val="3"/>
    <w:uiPriority w:val="9"/>
    <w:rsid w:val="00845E5B"/>
    <w:rPr>
      <w:rFonts w:ascii="Microsoft YaHei" w:eastAsia="Microsoft YaHei" w:hAnsi="Microsoft YaHei" w:cs="Microsoft YaHei"/>
      <w:b/>
      <w:bCs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1058-881D-4551-BA8A-7C6C4356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2019-03-10T23:53:00Z</cp:lastPrinted>
  <dcterms:created xsi:type="dcterms:W3CDTF">2022-10-05T14:57:00Z</dcterms:created>
  <dcterms:modified xsi:type="dcterms:W3CDTF">2022-10-05T14:57:00Z</dcterms:modified>
</cp:coreProperties>
</file>