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91" w:rsidRDefault="00932A91" w:rsidP="00932A91">
      <w:pPr>
        <w:tabs>
          <w:tab w:val="left" w:pos="720"/>
        </w:tabs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proofErr w:type="gramStart"/>
      <w:r w:rsidRPr="00E7056D">
        <w:rPr>
          <w:rFonts w:ascii="標楷體" w:eastAsia="標楷體" w:hAnsi="標楷體" w:hint="eastAsia"/>
          <w:b/>
          <w:sz w:val="30"/>
          <w:szCs w:val="30"/>
        </w:rPr>
        <w:t>內視鏡熱射頻</w:t>
      </w:r>
      <w:proofErr w:type="gramEnd"/>
      <w:r w:rsidRPr="00E7056D">
        <w:rPr>
          <w:rFonts w:ascii="標楷體" w:eastAsia="標楷體" w:hAnsi="標楷體" w:hint="eastAsia"/>
          <w:b/>
          <w:sz w:val="30"/>
          <w:szCs w:val="30"/>
        </w:rPr>
        <w:t>治療</w:t>
      </w:r>
      <w:r>
        <w:rPr>
          <w:rFonts w:ascii="標楷體" w:eastAsia="標楷體" w:hAnsi="標楷體" w:hint="eastAsia"/>
          <w:b/>
          <w:sz w:val="30"/>
          <w:szCs w:val="30"/>
        </w:rPr>
        <w:t>說明書</w:t>
      </w:r>
    </w:p>
    <w:p w:rsidR="00C71A9E" w:rsidRPr="002E50DE" w:rsidRDefault="00C71A9E" w:rsidP="001E1744">
      <w:pPr>
        <w:tabs>
          <w:tab w:val="left" w:pos="720"/>
        </w:tabs>
        <w:adjustRightInd w:val="0"/>
        <w:snapToGrid w:val="0"/>
        <w:spacing w:beforeLines="50" w:line="0" w:lineRule="atLeast"/>
        <w:rPr>
          <w:rFonts w:ascii="標楷體" w:eastAsia="標楷體" w:hAnsi="標楷體"/>
          <w:b/>
          <w:sz w:val="26"/>
          <w:szCs w:val="26"/>
        </w:rPr>
      </w:pPr>
      <w:r w:rsidRPr="002E50DE">
        <w:rPr>
          <w:rFonts w:ascii="標楷體" w:eastAsia="標楷體" w:hAnsi="標楷體" w:hint="eastAsia"/>
          <w:b/>
          <w:sz w:val="26"/>
          <w:szCs w:val="26"/>
        </w:rPr>
        <w:t>這份說明書是有關您即將接受的手術或醫療處置的效益、風險及替代方案的書面說明，可做為您與醫師</w:t>
      </w:r>
      <w:r>
        <w:rPr>
          <w:rFonts w:ascii="標楷體" w:eastAsia="標楷體" w:hAnsi="標楷體" w:hint="eastAsia"/>
          <w:b/>
          <w:sz w:val="26"/>
          <w:szCs w:val="26"/>
        </w:rPr>
        <w:t>討論時的補充資料。最重要的是我們希望您能充分瞭解資料的內容，所以請您仔細閱讀；如果經醫師說明後您還有對這個手術或醫療處置有</w:t>
      </w:r>
      <w:r w:rsidRPr="002E50DE">
        <w:rPr>
          <w:rFonts w:ascii="標楷體" w:eastAsia="標楷體" w:hAnsi="標楷體" w:hint="eastAsia"/>
          <w:b/>
          <w:sz w:val="26"/>
          <w:szCs w:val="26"/>
        </w:rPr>
        <w:t>任何</w:t>
      </w:r>
      <w:r>
        <w:rPr>
          <w:rFonts w:ascii="標楷體" w:eastAsia="標楷體" w:hAnsi="標楷體" w:hint="eastAsia"/>
          <w:b/>
          <w:sz w:val="26"/>
          <w:szCs w:val="26"/>
        </w:rPr>
        <w:t>的</w:t>
      </w:r>
      <w:r w:rsidRPr="002E50DE">
        <w:rPr>
          <w:rFonts w:ascii="標楷體" w:eastAsia="標楷體" w:hAnsi="標楷體" w:hint="eastAsia"/>
          <w:b/>
          <w:sz w:val="26"/>
          <w:szCs w:val="26"/>
        </w:rPr>
        <w:t>疑問，請再與您的醫師充分討論，醫師會很樂意為您解答，讓我們一起為了您的健康努力。</w:t>
      </w:r>
    </w:p>
    <w:p w:rsidR="00D86EAA" w:rsidRPr="00385800" w:rsidRDefault="004F5CBC" w:rsidP="001E1744">
      <w:pPr>
        <w:tabs>
          <w:tab w:val="left" w:pos="720"/>
        </w:tabs>
        <w:adjustRightInd w:val="0"/>
        <w:snapToGrid w:val="0"/>
        <w:spacing w:beforeLines="50" w:line="0" w:lineRule="atLeast"/>
        <w:rPr>
          <w:rFonts w:ascii="標楷體" w:eastAsia="標楷體" w:hAnsi="標楷體"/>
          <w:b/>
          <w:sz w:val="26"/>
          <w:szCs w:val="26"/>
        </w:rPr>
      </w:pPr>
      <w:r w:rsidRPr="00385800">
        <w:rPr>
          <w:rFonts w:ascii="標楷體" w:eastAsia="標楷體" w:hAnsi="標楷體" w:hint="eastAsia"/>
          <w:b/>
          <w:sz w:val="26"/>
          <w:szCs w:val="26"/>
        </w:rPr>
        <w:sym w:font="Wingdings" w:char="F06E"/>
      </w:r>
      <w:r w:rsidRPr="00385800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F60593" w:rsidRPr="00385800">
        <w:rPr>
          <w:rFonts w:ascii="標楷體" w:eastAsia="標楷體" w:hAnsi="標楷體" w:hint="eastAsia"/>
          <w:b/>
          <w:sz w:val="26"/>
          <w:szCs w:val="26"/>
        </w:rPr>
        <w:t>何謂</w:t>
      </w:r>
      <w:r w:rsidR="00E7056D" w:rsidRPr="00385800">
        <w:rPr>
          <w:rFonts w:ascii="標楷體" w:eastAsia="標楷體" w:hAnsi="標楷體" w:hint="eastAsia"/>
          <w:b/>
          <w:sz w:val="26"/>
          <w:szCs w:val="26"/>
        </w:rPr>
        <w:t>內視鏡熱射頻治療(Endoscopic R</w:t>
      </w:r>
      <w:r w:rsidR="00A149AE" w:rsidRPr="00385800">
        <w:rPr>
          <w:rFonts w:ascii="標楷體" w:eastAsia="標楷體" w:hAnsi="標楷體" w:hint="eastAsia"/>
          <w:b/>
          <w:sz w:val="26"/>
          <w:szCs w:val="26"/>
        </w:rPr>
        <w:t>adiofrequency ablation</w:t>
      </w:r>
      <w:r w:rsidR="00E7056D" w:rsidRPr="00385800">
        <w:rPr>
          <w:rFonts w:ascii="標楷體" w:eastAsia="標楷體" w:hAnsi="標楷體" w:hint="eastAsia"/>
          <w:b/>
          <w:sz w:val="26"/>
          <w:szCs w:val="26"/>
        </w:rPr>
        <w:t>)</w:t>
      </w:r>
    </w:p>
    <w:p w:rsidR="00795BAD" w:rsidRDefault="00D86EAA" w:rsidP="00795BAD">
      <w:pPr>
        <w:tabs>
          <w:tab w:val="left" w:pos="240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/>
          <w:sz w:val="26"/>
          <w:szCs w:val="26"/>
        </w:rPr>
        <w:tab/>
      </w:r>
      <w:r w:rsidR="00B072D6">
        <w:rPr>
          <w:rFonts w:ascii="標楷體" w:eastAsia="標楷體" w:hAnsi="標楷體" w:hint="eastAsia"/>
          <w:sz w:val="26"/>
          <w:szCs w:val="26"/>
        </w:rPr>
        <w:t xml:space="preserve">　</w:t>
      </w:r>
      <w:r w:rsidR="00477B51" w:rsidRPr="002E50DE">
        <w:rPr>
          <w:rFonts w:ascii="標楷體" w:eastAsia="標楷體" w:hAnsi="標楷體"/>
          <w:sz w:val="26"/>
          <w:szCs w:val="26"/>
        </w:rPr>
        <w:t xml:space="preserve"> </w:t>
      </w:r>
      <w:r w:rsidR="00A149AE" w:rsidRPr="00A149AE">
        <w:rPr>
          <w:rFonts w:ascii="標楷體" w:eastAsia="標楷體" w:hAnsi="標楷體" w:hint="eastAsia"/>
          <w:sz w:val="26"/>
          <w:szCs w:val="26"/>
        </w:rPr>
        <w:t>內視鏡熱射頻治療</w:t>
      </w:r>
      <w:r w:rsidR="00A149AE">
        <w:rPr>
          <w:rFonts w:ascii="標楷體" w:eastAsia="標楷體" w:hAnsi="標楷體" w:hint="eastAsia"/>
          <w:sz w:val="26"/>
          <w:szCs w:val="26"/>
        </w:rPr>
        <w:t>(Endoscopic RFA)是用來治療巴瑞氏食道</w:t>
      </w:r>
      <w:r w:rsidR="00B072D6">
        <w:rPr>
          <w:rFonts w:ascii="標楷體" w:eastAsia="標楷體" w:hAnsi="標楷體" w:hint="eastAsia"/>
          <w:sz w:val="26"/>
          <w:szCs w:val="26"/>
        </w:rPr>
        <w:t>炎合併分化不良的進階內視鏡技術，近年來也開始使用於早期食道腫瘤，</w:t>
      </w:r>
      <w:r w:rsidR="00A149AE">
        <w:rPr>
          <w:rFonts w:ascii="標楷體" w:eastAsia="標楷體" w:hAnsi="標楷體" w:hint="eastAsia"/>
          <w:sz w:val="26"/>
          <w:szCs w:val="26"/>
        </w:rPr>
        <w:t>目前主要分為環狀(</w:t>
      </w:r>
      <w:r w:rsidR="00A149AE" w:rsidRPr="00A149AE">
        <w:rPr>
          <w:rFonts w:ascii="標楷體" w:eastAsia="標楷體" w:hAnsi="標楷體" w:hint="eastAsia"/>
          <w:sz w:val="26"/>
          <w:szCs w:val="26"/>
        </w:rPr>
        <w:t>HALO 360)及局部(HALO 90)</w:t>
      </w:r>
      <w:r w:rsidR="00B072D6">
        <w:rPr>
          <w:rFonts w:ascii="標楷體" w:eastAsia="標楷體" w:hAnsi="標楷體" w:hint="eastAsia"/>
          <w:sz w:val="26"/>
          <w:szCs w:val="26"/>
        </w:rPr>
        <w:t>兩款探頭。患者在全身麻醉的情形下，由</w:t>
      </w:r>
      <w:r w:rsidR="00B072D6" w:rsidRPr="00B072D6">
        <w:rPr>
          <w:rFonts w:ascii="標楷體" w:eastAsia="標楷體" w:hAnsi="標楷體" w:hint="eastAsia"/>
          <w:sz w:val="26"/>
          <w:szCs w:val="26"/>
        </w:rPr>
        <w:t>醫師藉由內視鏡的操作，將特製的電極板置入患者食道中，之後再接通電流，依序將整段食道病變進行燒灼，</w:t>
      </w:r>
      <w:r w:rsidR="00385800">
        <w:rPr>
          <w:rFonts w:ascii="標楷體" w:eastAsia="標楷體" w:hAnsi="標楷體" w:hint="eastAsia"/>
          <w:sz w:val="26"/>
          <w:szCs w:val="26"/>
        </w:rPr>
        <w:t>優點為可將</w:t>
      </w:r>
      <w:r w:rsidR="00B072D6" w:rsidRPr="00B072D6">
        <w:rPr>
          <w:rFonts w:ascii="標楷體" w:eastAsia="標楷體" w:hAnsi="標楷體" w:hint="eastAsia"/>
          <w:sz w:val="26"/>
          <w:szCs w:val="26"/>
        </w:rPr>
        <w:t>食道黏膜內的腫瘤</w:t>
      </w:r>
      <w:r w:rsidR="00385800">
        <w:rPr>
          <w:rFonts w:ascii="標楷體" w:eastAsia="標楷體" w:hAnsi="標楷體" w:hint="eastAsia"/>
          <w:sz w:val="26"/>
          <w:szCs w:val="26"/>
        </w:rPr>
        <w:t>做大範圍的</w:t>
      </w:r>
      <w:r w:rsidR="00B072D6" w:rsidRPr="00B072D6">
        <w:rPr>
          <w:rFonts w:ascii="標楷體" w:eastAsia="標楷體" w:hAnsi="標楷體" w:hint="eastAsia"/>
          <w:sz w:val="26"/>
          <w:szCs w:val="26"/>
        </w:rPr>
        <w:t>去除</w:t>
      </w:r>
      <w:r w:rsidR="00B072D6">
        <w:rPr>
          <w:rFonts w:ascii="標楷體" w:eastAsia="標楷體" w:hAnsi="標楷體" w:hint="eastAsia"/>
          <w:sz w:val="26"/>
          <w:szCs w:val="26"/>
        </w:rPr>
        <w:t>，並</w:t>
      </w:r>
      <w:r w:rsidR="00A149AE" w:rsidRPr="00A149AE">
        <w:rPr>
          <w:rFonts w:ascii="標楷體" w:eastAsia="標楷體" w:hAnsi="標楷體" w:hint="eastAsia"/>
          <w:sz w:val="26"/>
          <w:szCs w:val="26"/>
        </w:rPr>
        <w:t>均勻地將食道表皮燒灼於固定深度(0.1cm)內，</w:t>
      </w:r>
      <w:r w:rsidR="00B072D6">
        <w:rPr>
          <w:rFonts w:ascii="標楷體" w:eastAsia="標楷體" w:hAnsi="標楷體" w:hint="eastAsia"/>
          <w:sz w:val="26"/>
          <w:szCs w:val="26"/>
        </w:rPr>
        <w:t>因而較少</w:t>
      </w:r>
      <w:r w:rsidR="00C71A9E">
        <w:rPr>
          <w:rFonts w:ascii="標楷體" w:eastAsia="標楷體" w:hAnsi="標楷體" w:hint="eastAsia"/>
          <w:sz w:val="26"/>
          <w:szCs w:val="26"/>
        </w:rPr>
        <w:t>出現</w:t>
      </w:r>
      <w:r w:rsidR="00385800">
        <w:rPr>
          <w:rFonts w:ascii="標楷體" w:eastAsia="標楷體" w:hAnsi="標楷體" w:hint="eastAsia"/>
          <w:sz w:val="26"/>
          <w:szCs w:val="26"/>
        </w:rPr>
        <w:t>因</w:t>
      </w:r>
      <w:r w:rsidR="00B072D6">
        <w:rPr>
          <w:rFonts w:ascii="標楷體" w:eastAsia="標楷體" w:hAnsi="標楷體" w:hint="eastAsia"/>
          <w:sz w:val="26"/>
          <w:szCs w:val="26"/>
        </w:rPr>
        <w:t>燒灼過深而產生食道穿孔或術後狹窄的併發症</w:t>
      </w:r>
      <w:r w:rsidR="00795BAD" w:rsidRPr="00700039">
        <w:rPr>
          <w:rFonts w:ascii="標楷體" w:eastAsia="標楷體" w:hAnsi="標楷體" w:hint="eastAsia"/>
          <w:sz w:val="26"/>
          <w:szCs w:val="26"/>
        </w:rPr>
        <w:t>。但是</w:t>
      </w:r>
      <w:r w:rsidR="00795BAD">
        <w:rPr>
          <w:rFonts w:ascii="標楷體" w:eastAsia="標楷體" w:hAnsi="標楷體" w:hint="eastAsia"/>
          <w:sz w:val="26"/>
          <w:szCs w:val="26"/>
        </w:rPr>
        <w:t>因為</w:t>
      </w:r>
      <w:r w:rsidR="00795BAD" w:rsidRPr="00700039">
        <w:rPr>
          <w:rFonts w:ascii="標楷體" w:eastAsia="標楷體" w:hAnsi="標楷體" w:hint="eastAsia"/>
          <w:sz w:val="26"/>
          <w:szCs w:val="26"/>
        </w:rPr>
        <w:t>是採用燒灼術去除腫瘤，因此術後並無檢體可送病理檢驗。</w:t>
      </w:r>
    </w:p>
    <w:p w:rsidR="00266343" w:rsidRDefault="001E1586" w:rsidP="00F60593">
      <w:pPr>
        <w:tabs>
          <w:tab w:val="left" w:pos="240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B072D6">
        <w:rPr>
          <w:rFonts w:ascii="標楷體" w:eastAsia="標楷體" w:hAnsi="標楷體" w:hint="eastAsia"/>
          <w:sz w:val="26"/>
          <w:szCs w:val="26"/>
        </w:rPr>
        <w:t xml:space="preserve">　</w:t>
      </w:r>
      <w:r w:rsidR="00795BAD">
        <w:rPr>
          <w:rFonts w:ascii="標楷體" w:eastAsia="標楷體" w:hAnsi="標楷體" w:hint="eastAsia"/>
          <w:sz w:val="26"/>
          <w:szCs w:val="26"/>
        </w:rPr>
        <w:t>目前此技術在歐美國家多應</w:t>
      </w:r>
      <w:r w:rsidR="00C71A9E">
        <w:rPr>
          <w:rFonts w:ascii="標楷體" w:eastAsia="標楷體" w:hAnsi="標楷體" w:hint="eastAsia"/>
          <w:sz w:val="26"/>
          <w:szCs w:val="26"/>
        </w:rPr>
        <w:t>用</w:t>
      </w:r>
      <w:r w:rsidR="00795BAD">
        <w:rPr>
          <w:rFonts w:ascii="標楷體" w:eastAsia="標楷體" w:hAnsi="標楷體" w:hint="eastAsia"/>
          <w:sz w:val="26"/>
          <w:szCs w:val="26"/>
        </w:rPr>
        <w:t>於巴瑞氏食道炎</w:t>
      </w:r>
      <w:r w:rsidR="00A149AE">
        <w:rPr>
          <w:rFonts w:ascii="標楷體" w:eastAsia="標楷體" w:hAnsi="標楷體" w:hint="eastAsia"/>
          <w:sz w:val="26"/>
          <w:szCs w:val="26"/>
        </w:rPr>
        <w:t>的根除</w:t>
      </w:r>
      <w:r w:rsidR="00C71A9E">
        <w:rPr>
          <w:rFonts w:ascii="標楷體" w:eastAsia="標楷體" w:hAnsi="標楷體" w:hint="eastAsia"/>
          <w:sz w:val="26"/>
          <w:szCs w:val="26"/>
        </w:rPr>
        <w:t>。</w:t>
      </w:r>
      <w:r w:rsidR="00700039">
        <w:rPr>
          <w:rFonts w:ascii="標楷體" w:eastAsia="標楷體" w:hAnsi="標楷體" w:hint="eastAsia"/>
          <w:sz w:val="26"/>
          <w:szCs w:val="26"/>
        </w:rPr>
        <w:t>在亞洲</w:t>
      </w:r>
      <w:r w:rsidR="00C71A9E">
        <w:rPr>
          <w:rFonts w:ascii="標楷體" w:eastAsia="標楷體" w:hAnsi="標楷體" w:hint="eastAsia"/>
          <w:sz w:val="26"/>
          <w:szCs w:val="26"/>
        </w:rPr>
        <w:t>，</w:t>
      </w:r>
      <w:r w:rsidR="00700039">
        <w:rPr>
          <w:rFonts w:ascii="標楷體" w:eastAsia="標楷體" w:hAnsi="標楷體" w:hint="eastAsia"/>
          <w:sz w:val="26"/>
          <w:szCs w:val="26"/>
        </w:rPr>
        <w:t>亦開始發展於早期食道癌的消除</w:t>
      </w:r>
      <w:r w:rsidR="00C71A9E">
        <w:rPr>
          <w:rFonts w:ascii="標楷體" w:eastAsia="標楷體" w:hAnsi="標楷體" w:hint="eastAsia"/>
          <w:sz w:val="26"/>
          <w:szCs w:val="26"/>
        </w:rPr>
        <w:t>，</w:t>
      </w:r>
      <w:r w:rsidR="00700039" w:rsidRPr="00700039">
        <w:rPr>
          <w:rFonts w:ascii="標楷體" w:eastAsia="標楷體" w:hAnsi="標楷體" w:hint="eastAsia"/>
          <w:sz w:val="26"/>
          <w:szCs w:val="26"/>
        </w:rPr>
        <w:t>但若是食道病變的型態屬於突出型，則因燒灼的接觸面無法均勻，因此較不適合。</w:t>
      </w:r>
      <w:r w:rsidR="006D6938">
        <w:rPr>
          <w:rFonts w:ascii="標楷體" w:eastAsia="標楷體" w:hAnsi="標楷體" w:hint="eastAsia"/>
          <w:sz w:val="26"/>
          <w:szCs w:val="26"/>
        </w:rPr>
        <w:t>另外並非所有消化道腫瘤皆適合接受此內視鏡治療，對於可能已有淋巴節轉移之消化道</w:t>
      </w:r>
      <w:r w:rsidR="00733464">
        <w:rPr>
          <w:rFonts w:ascii="標楷體" w:eastAsia="標楷體" w:hAnsi="標楷體" w:hint="eastAsia"/>
          <w:sz w:val="26"/>
          <w:szCs w:val="26"/>
        </w:rPr>
        <w:t>腫瘤並不適合接受此治療，如已侵犯至黏膜下層之消化道早期癌。因此</w:t>
      </w:r>
      <w:r w:rsidR="00C71A9E">
        <w:rPr>
          <w:rFonts w:ascii="標楷體" w:eastAsia="標楷體" w:hAnsi="標楷體" w:hint="eastAsia"/>
          <w:sz w:val="26"/>
          <w:szCs w:val="26"/>
        </w:rPr>
        <w:t>於</w:t>
      </w:r>
      <w:r w:rsidR="006D6938">
        <w:rPr>
          <w:rFonts w:ascii="標楷體" w:eastAsia="標楷體" w:hAnsi="標楷體" w:hint="eastAsia"/>
          <w:sz w:val="26"/>
          <w:szCs w:val="26"/>
        </w:rPr>
        <w:t>術前醫師可能會</w:t>
      </w:r>
      <w:r w:rsidR="00C71A9E">
        <w:rPr>
          <w:rFonts w:ascii="標楷體" w:eastAsia="標楷體" w:hAnsi="標楷體" w:hint="eastAsia"/>
          <w:sz w:val="26"/>
          <w:szCs w:val="26"/>
        </w:rPr>
        <w:t>為</w:t>
      </w:r>
      <w:r w:rsidR="006D6938">
        <w:rPr>
          <w:rFonts w:ascii="標楷體" w:eastAsia="標楷體" w:hAnsi="標楷體" w:hint="eastAsia"/>
          <w:sz w:val="26"/>
          <w:szCs w:val="26"/>
        </w:rPr>
        <w:t>您進一步安排內視鏡超音波、放大染色內視鏡或電腦斷層等</w:t>
      </w:r>
      <w:r w:rsidR="00C71A9E">
        <w:rPr>
          <w:rFonts w:ascii="標楷體" w:eastAsia="標楷體" w:hAnsi="標楷體" w:hint="eastAsia"/>
          <w:sz w:val="26"/>
          <w:szCs w:val="26"/>
        </w:rPr>
        <w:t>檢查</w:t>
      </w:r>
      <w:r w:rsidR="006D6938">
        <w:rPr>
          <w:rFonts w:ascii="標楷體" w:eastAsia="標楷體" w:hAnsi="標楷體" w:hint="eastAsia"/>
          <w:sz w:val="26"/>
          <w:szCs w:val="26"/>
        </w:rPr>
        <w:t>評估腫瘤侵犯深度及淋巴轉移之機率，並與您討論是否適合接受內視鏡治療。如果</w:t>
      </w:r>
      <w:r w:rsidR="00700039" w:rsidRPr="00700039">
        <w:rPr>
          <w:rFonts w:ascii="標楷體" w:eastAsia="標楷體" w:hAnsi="標楷體" w:hint="eastAsia"/>
          <w:sz w:val="26"/>
          <w:szCs w:val="26"/>
        </w:rPr>
        <w:t>癌細胞已侵犯到很深的黏膜下層，因為具有相當</w:t>
      </w:r>
      <w:r w:rsidR="00795BAD">
        <w:rPr>
          <w:rFonts w:ascii="標楷體" w:eastAsia="標楷體" w:hAnsi="標楷體" w:hint="eastAsia"/>
          <w:sz w:val="26"/>
          <w:szCs w:val="26"/>
        </w:rPr>
        <w:t>高的淋巴結轉移機率，所以不適合做內視鏡射頻腫瘤去除術，而應採</w:t>
      </w:r>
      <w:r w:rsidR="00700039" w:rsidRPr="00700039">
        <w:rPr>
          <w:rFonts w:ascii="標楷體" w:eastAsia="標楷體" w:hAnsi="標楷體" w:hint="eastAsia"/>
          <w:sz w:val="26"/>
          <w:szCs w:val="26"/>
        </w:rPr>
        <w:t>化學治療</w:t>
      </w:r>
      <w:r w:rsidR="00C71A9E">
        <w:rPr>
          <w:rFonts w:ascii="標楷體" w:eastAsia="標楷體" w:hAnsi="標楷體" w:hint="eastAsia"/>
          <w:sz w:val="26"/>
          <w:szCs w:val="26"/>
        </w:rPr>
        <w:t>、</w:t>
      </w:r>
      <w:r w:rsidR="00795BAD">
        <w:rPr>
          <w:rFonts w:ascii="標楷體" w:eastAsia="標楷體" w:hAnsi="標楷體" w:hint="eastAsia"/>
          <w:sz w:val="26"/>
          <w:szCs w:val="26"/>
        </w:rPr>
        <w:t>放射線治療</w:t>
      </w:r>
      <w:r w:rsidR="00700039" w:rsidRPr="00700039">
        <w:rPr>
          <w:rFonts w:ascii="標楷體" w:eastAsia="標楷體" w:hAnsi="標楷體" w:hint="eastAsia"/>
          <w:sz w:val="26"/>
          <w:szCs w:val="26"/>
        </w:rPr>
        <w:t>或外科手術治療。</w:t>
      </w:r>
    </w:p>
    <w:p w:rsidR="000E61F1" w:rsidRPr="004561A1" w:rsidRDefault="000E61F1" w:rsidP="000E61F1">
      <w:pPr>
        <w:spacing w:line="0" w:lineRule="atLeast"/>
        <w:ind w:left="480"/>
        <w:rPr>
          <w:rFonts w:ascii="標楷體" w:eastAsia="標楷體" w:hAnsi="標楷體"/>
          <w:sz w:val="26"/>
          <w:szCs w:val="26"/>
        </w:rPr>
      </w:pPr>
    </w:p>
    <w:p w:rsidR="00D86EAA" w:rsidRPr="00A02CCE" w:rsidRDefault="004F5CBC" w:rsidP="00853339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b/>
          <w:bCs/>
          <w:sz w:val="26"/>
          <w:szCs w:val="26"/>
        </w:rPr>
      </w:pPr>
      <w:r w:rsidRPr="004561A1">
        <w:rPr>
          <w:rFonts w:ascii="標楷體" w:eastAsia="標楷體" w:hAnsi="標楷體" w:hint="eastAsia"/>
          <w:b/>
          <w:sz w:val="26"/>
          <w:szCs w:val="26"/>
        </w:rPr>
        <w:sym w:font="Wingdings" w:char="F06E"/>
      </w:r>
      <w:r w:rsidRPr="004561A1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D86EAA" w:rsidRPr="004561A1">
        <w:rPr>
          <w:rFonts w:ascii="標楷體" w:eastAsia="標楷體" w:hAnsi="標楷體"/>
          <w:b/>
          <w:sz w:val="26"/>
          <w:szCs w:val="26"/>
        </w:rPr>
        <w:t>有以下情況的病人，可能並不適合接受</w:t>
      </w:r>
      <w:proofErr w:type="gramStart"/>
      <w:r w:rsidR="00C71A9E" w:rsidRPr="00E7056D">
        <w:rPr>
          <w:rFonts w:ascii="標楷體" w:eastAsia="標楷體" w:hAnsi="標楷體" w:hint="eastAsia"/>
          <w:b/>
          <w:sz w:val="26"/>
          <w:szCs w:val="26"/>
        </w:rPr>
        <w:t>內視鏡熱射頻</w:t>
      </w:r>
      <w:proofErr w:type="gramEnd"/>
      <w:r w:rsidR="00C71A9E" w:rsidRPr="00E7056D">
        <w:rPr>
          <w:rFonts w:ascii="標楷體" w:eastAsia="標楷體" w:hAnsi="標楷體" w:hint="eastAsia"/>
          <w:b/>
          <w:sz w:val="26"/>
          <w:szCs w:val="26"/>
        </w:rPr>
        <w:t>治療</w:t>
      </w:r>
      <w:r w:rsidR="00D86EAA" w:rsidRPr="004561A1">
        <w:rPr>
          <w:rFonts w:ascii="標楷體" w:eastAsia="標楷體" w:hAnsi="標楷體"/>
          <w:b/>
          <w:bCs/>
          <w:sz w:val="26"/>
          <w:szCs w:val="26"/>
        </w:rPr>
        <w:t>(禁忌症)</w:t>
      </w:r>
      <w:r w:rsidR="00C71A9E">
        <w:rPr>
          <w:rFonts w:ascii="標楷體" w:eastAsia="標楷體" w:hAnsi="標楷體" w:hint="eastAsia"/>
          <w:b/>
          <w:bCs/>
          <w:sz w:val="26"/>
          <w:szCs w:val="26"/>
        </w:rPr>
        <w:t>，請與您的醫師討論</w:t>
      </w:r>
      <w:r w:rsidR="00296544">
        <w:rPr>
          <w:rFonts w:ascii="標楷體" w:eastAsia="標楷體" w:hAnsi="標楷體" w:hint="eastAsia"/>
          <w:b/>
          <w:bCs/>
          <w:sz w:val="26"/>
          <w:szCs w:val="26"/>
        </w:rPr>
        <w:t>治療</w:t>
      </w:r>
      <w:r w:rsidR="00C71A9E">
        <w:rPr>
          <w:rFonts w:ascii="標楷體" w:eastAsia="標楷體" w:hAnsi="標楷體" w:hint="eastAsia"/>
          <w:b/>
          <w:bCs/>
          <w:sz w:val="26"/>
          <w:szCs w:val="26"/>
        </w:rPr>
        <w:t>之適應症與相關風險</w:t>
      </w:r>
    </w:p>
    <w:p w:rsidR="00D86EAA" w:rsidRPr="002E50DE" w:rsidRDefault="007318DB" w:rsidP="007318DB">
      <w:pPr>
        <w:tabs>
          <w:tab w:val="left" w:pos="720"/>
        </w:tabs>
        <w:spacing w:line="0" w:lineRule="atLeast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1.</w:t>
      </w:r>
      <w:r w:rsidR="00A042AB" w:rsidRPr="002E50DE">
        <w:rPr>
          <w:rFonts w:ascii="標楷體" w:eastAsia="標楷體" w:hAnsi="標楷體" w:hint="eastAsia"/>
          <w:sz w:val="26"/>
          <w:szCs w:val="26"/>
        </w:rPr>
        <w:t xml:space="preserve"> </w:t>
      </w:r>
      <w:r w:rsidR="00315718" w:rsidRPr="002E50DE">
        <w:rPr>
          <w:rFonts w:ascii="標楷體" w:eastAsia="標楷體" w:hAnsi="標楷體"/>
          <w:sz w:val="26"/>
          <w:szCs w:val="26"/>
        </w:rPr>
        <w:t>意識障礙、無法合作的病人</w:t>
      </w:r>
      <w:r w:rsidR="00E271F7" w:rsidRPr="002E50DE">
        <w:rPr>
          <w:rFonts w:ascii="標楷體" w:eastAsia="標楷體" w:hAnsi="標楷體" w:hint="eastAsia"/>
          <w:sz w:val="26"/>
          <w:szCs w:val="26"/>
        </w:rPr>
        <w:t>。</w:t>
      </w:r>
      <w:r w:rsidR="002952FB" w:rsidRPr="002E50DE">
        <w:rPr>
          <w:rFonts w:ascii="標楷體" w:eastAsia="標楷體" w:hAnsi="標楷體" w:hint="eastAsia"/>
          <w:sz w:val="26"/>
          <w:szCs w:val="26"/>
        </w:rPr>
        <w:t xml:space="preserve">                  </w:t>
      </w:r>
      <w:r w:rsidRPr="002E50DE">
        <w:rPr>
          <w:rFonts w:ascii="標楷體" w:eastAsia="標楷體" w:hAnsi="標楷體" w:hint="eastAsia"/>
          <w:sz w:val="26"/>
          <w:szCs w:val="26"/>
        </w:rPr>
        <w:t>2.</w:t>
      </w:r>
      <w:r w:rsidR="00A042AB" w:rsidRPr="002E50DE">
        <w:rPr>
          <w:rFonts w:ascii="標楷體" w:eastAsia="標楷體" w:hAnsi="標楷體" w:hint="eastAsia"/>
          <w:sz w:val="26"/>
          <w:szCs w:val="26"/>
        </w:rPr>
        <w:t xml:space="preserve"> </w:t>
      </w:r>
      <w:r w:rsidR="00315718" w:rsidRPr="002E50DE">
        <w:rPr>
          <w:rFonts w:ascii="標楷體" w:eastAsia="標楷體" w:hAnsi="標楷體"/>
          <w:sz w:val="26"/>
          <w:szCs w:val="26"/>
        </w:rPr>
        <w:t>有無法控制的出血傾向的病人</w:t>
      </w:r>
      <w:r w:rsidR="00E271F7" w:rsidRPr="002E50DE">
        <w:rPr>
          <w:rFonts w:ascii="標楷體" w:eastAsia="標楷體" w:hAnsi="標楷體" w:hint="eastAsia"/>
          <w:sz w:val="26"/>
          <w:szCs w:val="26"/>
        </w:rPr>
        <w:t>。</w:t>
      </w:r>
    </w:p>
    <w:p w:rsidR="00D86EAA" w:rsidRDefault="007318DB" w:rsidP="007318DB">
      <w:pPr>
        <w:tabs>
          <w:tab w:val="left" w:pos="720"/>
        </w:tabs>
        <w:spacing w:line="0" w:lineRule="atLeast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3.</w:t>
      </w:r>
      <w:r w:rsidR="00A042AB" w:rsidRPr="002E50DE">
        <w:rPr>
          <w:rFonts w:ascii="標楷體" w:eastAsia="標楷體" w:hAnsi="標楷體" w:hint="eastAsia"/>
          <w:sz w:val="26"/>
          <w:szCs w:val="26"/>
        </w:rPr>
        <w:t xml:space="preserve"> </w:t>
      </w:r>
      <w:r w:rsidR="00315718" w:rsidRPr="002E50DE">
        <w:rPr>
          <w:rFonts w:ascii="標楷體" w:eastAsia="標楷體" w:hAnsi="標楷體"/>
          <w:sz w:val="26"/>
          <w:szCs w:val="26"/>
        </w:rPr>
        <w:t>有心肌缺氧或剛發生過心肌梗塞的病人</w:t>
      </w:r>
      <w:r w:rsidR="00E271F7" w:rsidRPr="002E50DE">
        <w:rPr>
          <w:rFonts w:ascii="標楷體" w:eastAsia="標楷體" w:hAnsi="標楷體" w:hint="eastAsia"/>
          <w:sz w:val="26"/>
          <w:szCs w:val="26"/>
        </w:rPr>
        <w:t>。</w:t>
      </w:r>
      <w:r w:rsidR="002952FB" w:rsidRPr="002E50DE"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2E50DE">
        <w:rPr>
          <w:rFonts w:ascii="標楷體" w:eastAsia="標楷體" w:hAnsi="標楷體" w:hint="eastAsia"/>
          <w:sz w:val="26"/>
          <w:szCs w:val="26"/>
        </w:rPr>
        <w:t>4.</w:t>
      </w:r>
      <w:r w:rsidR="00A042AB" w:rsidRPr="002E50DE">
        <w:rPr>
          <w:rFonts w:ascii="標楷體" w:eastAsia="標楷體" w:hAnsi="標楷體" w:hint="eastAsia"/>
          <w:sz w:val="26"/>
          <w:szCs w:val="26"/>
        </w:rPr>
        <w:t xml:space="preserve"> </w:t>
      </w:r>
      <w:r w:rsidR="00315718" w:rsidRPr="002E50DE">
        <w:rPr>
          <w:rFonts w:ascii="標楷體" w:eastAsia="標楷體" w:hAnsi="標楷體"/>
          <w:sz w:val="26"/>
          <w:szCs w:val="26"/>
        </w:rPr>
        <w:t>最近四小時內曾經進食的病人</w:t>
      </w:r>
      <w:r w:rsidR="00E271F7" w:rsidRPr="002E50DE">
        <w:rPr>
          <w:rFonts w:ascii="標楷體" w:eastAsia="標楷體" w:hAnsi="標楷體" w:hint="eastAsia"/>
          <w:sz w:val="26"/>
          <w:szCs w:val="26"/>
        </w:rPr>
        <w:t>。</w:t>
      </w:r>
    </w:p>
    <w:p w:rsidR="00A02CCE" w:rsidRPr="002E50DE" w:rsidRDefault="00A02CCE" w:rsidP="007318DB">
      <w:pPr>
        <w:tabs>
          <w:tab w:val="left" w:pos="720"/>
        </w:tabs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5.</w:t>
      </w:r>
      <w:r w:rsidR="005E44B4">
        <w:rPr>
          <w:rFonts w:ascii="標楷體" w:eastAsia="標楷體" w:hAnsi="標楷體" w:hint="eastAsia"/>
          <w:sz w:val="26"/>
          <w:szCs w:val="26"/>
        </w:rPr>
        <w:t xml:space="preserve"> </w:t>
      </w:r>
      <w:r w:rsidR="00057C87">
        <w:rPr>
          <w:rFonts w:ascii="標楷體" w:eastAsia="標楷體" w:hAnsi="標楷體" w:hint="eastAsia"/>
          <w:sz w:val="26"/>
          <w:szCs w:val="26"/>
        </w:rPr>
        <w:t>已有淋巴轉移之腫瘤</w:t>
      </w:r>
      <w:r w:rsidR="003E3DC0">
        <w:rPr>
          <w:rFonts w:ascii="標楷體" w:eastAsia="標楷體" w:hAnsi="標楷體" w:hint="eastAsia"/>
          <w:sz w:val="26"/>
          <w:szCs w:val="26"/>
        </w:rPr>
        <w:t>。</w:t>
      </w:r>
    </w:p>
    <w:p w:rsidR="003E4A5D" w:rsidRPr="002E50DE" w:rsidRDefault="003E4A5D" w:rsidP="004F5CBC">
      <w:pPr>
        <w:tabs>
          <w:tab w:val="left" w:pos="720"/>
        </w:tabs>
        <w:spacing w:line="0" w:lineRule="atLeast"/>
        <w:rPr>
          <w:rFonts w:ascii="標楷體" w:eastAsia="標楷體" w:hAnsi="標楷體"/>
          <w:b/>
          <w:sz w:val="26"/>
          <w:szCs w:val="26"/>
        </w:rPr>
      </w:pPr>
    </w:p>
    <w:p w:rsidR="00D86EAA" w:rsidRPr="002E50DE" w:rsidRDefault="004F5CBC" w:rsidP="004F5CBC">
      <w:pPr>
        <w:tabs>
          <w:tab w:val="left" w:pos="720"/>
        </w:tabs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2E50DE">
        <w:rPr>
          <w:rFonts w:ascii="標楷體" w:eastAsia="標楷體" w:hAnsi="標楷體" w:hint="eastAsia"/>
          <w:b/>
          <w:sz w:val="26"/>
          <w:szCs w:val="26"/>
        </w:rPr>
        <w:sym w:font="Wingdings" w:char="F06E"/>
      </w:r>
      <w:r w:rsidRPr="002E50DE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296544">
        <w:rPr>
          <w:rFonts w:ascii="標楷體" w:eastAsia="標楷體" w:hAnsi="標楷體" w:hint="eastAsia"/>
          <w:b/>
          <w:sz w:val="26"/>
          <w:szCs w:val="26"/>
        </w:rPr>
        <w:t>治療</w:t>
      </w:r>
      <w:r w:rsidR="00D86EAA" w:rsidRPr="002E50DE">
        <w:rPr>
          <w:rFonts w:ascii="標楷體" w:eastAsia="標楷體" w:hAnsi="標楷體"/>
          <w:b/>
          <w:sz w:val="26"/>
          <w:szCs w:val="26"/>
        </w:rPr>
        <w:t>前的準備</w:t>
      </w:r>
    </w:p>
    <w:p w:rsidR="00D86EAA" w:rsidRPr="002E50DE" w:rsidRDefault="007318DB" w:rsidP="007318DB">
      <w:pPr>
        <w:tabs>
          <w:tab w:val="left" w:pos="720"/>
        </w:tabs>
        <w:spacing w:line="0" w:lineRule="atLeast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1.</w:t>
      </w:r>
      <w:r w:rsidR="00A042AB" w:rsidRPr="002E50DE">
        <w:rPr>
          <w:rFonts w:ascii="標楷體" w:eastAsia="標楷體" w:hAnsi="標楷體" w:hint="eastAsia"/>
          <w:sz w:val="26"/>
          <w:szCs w:val="26"/>
        </w:rPr>
        <w:t xml:space="preserve"> </w:t>
      </w:r>
      <w:r w:rsidR="00E271F7" w:rsidRPr="002E50DE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空腹準備</w:t>
      </w:r>
      <w:r w:rsidR="00E271F7" w:rsidRPr="002E50DE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D86EAA" w:rsidRPr="002E50DE" w:rsidRDefault="004F5CBC" w:rsidP="004F5CBC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2E50DE">
        <w:rPr>
          <w:rFonts w:ascii="標楷體" w:eastAsia="標楷體" w:hAnsi="標楷體" w:hint="eastAsia"/>
          <w:b/>
          <w:sz w:val="26"/>
          <w:szCs w:val="26"/>
        </w:rPr>
        <w:t>(  )</w:t>
      </w:r>
      <w:r w:rsidRPr="002E50DE">
        <w:rPr>
          <w:rFonts w:ascii="標楷體" w:eastAsia="標楷體" w:hAnsi="標楷體" w:hint="eastAsia"/>
          <w:sz w:val="26"/>
          <w:szCs w:val="26"/>
        </w:rPr>
        <w:t xml:space="preserve"> </w:t>
      </w:r>
      <w:r w:rsidR="00D86EAA" w:rsidRPr="002E50DE">
        <w:rPr>
          <w:rFonts w:ascii="標楷體" w:eastAsia="標楷體" w:hAnsi="標楷體"/>
          <w:sz w:val="26"/>
          <w:szCs w:val="26"/>
        </w:rPr>
        <w:t>上午</w:t>
      </w:r>
      <w:r w:rsidR="001D6AA8">
        <w:rPr>
          <w:rFonts w:ascii="標楷體" w:eastAsia="標楷體" w:hAnsi="標楷體"/>
          <w:sz w:val="26"/>
          <w:szCs w:val="26"/>
        </w:rPr>
        <w:t>治療</w:t>
      </w:r>
      <w:r w:rsidR="00D86EAA" w:rsidRPr="002E50DE">
        <w:rPr>
          <w:rFonts w:ascii="標楷體" w:eastAsia="標楷體" w:hAnsi="標楷體"/>
          <w:sz w:val="26"/>
          <w:szCs w:val="26"/>
        </w:rPr>
        <w:t>：檢查前一日晚上12</w:t>
      </w:r>
      <w:r w:rsidR="0047068F" w:rsidRPr="002E50DE">
        <w:rPr>
          <w:rFonts w:ascii="標楷體" w:eastAsia="標楷體" w:hAnsi="標楷體"/>
          <w:sz w:val="26"/>
          <w:szCs w:val="26"/>
        </w:rPr>
        <w:t>點</w:t>
      </w:r>
      <w:r w:rsidR="00D86EAA" w:rsidRPr="002E50DE">
        <w:rPr>
          <w:rFonts w:ascii="標楷體" w:eastAsia="標楷體" w:hAnsi="標楷體"/>
          <w:sz w:val="26"/>
          <w:szCs w:val="26"/>
        </w:rPr>
        <w:t>後禁食</w:t>
      </w:r>
      <w:r w:rsidR="00E05162" w:rsidRPr="002E50DE">
        <w:rPr>
          <w:rFonts w:ascii="標楷體" w:eastAsia="標楷體" w:hAnsi="標楷體" w:hint="eastAsia"/>
          <w:sz w:val="26"/>
          <w:szCs w:val="26"/>
        </w:rPr>
        <w:t>(包含任何飲料或飲水)。</w:t>
      </w:r>
      <w:r w:rsidRPr="002E50DE">
        <w:rPr>
          <w:rFonts w:ascii="標楷體" w:eastAsia="標楷體" w:hAnsi="標楷體" w:hint="eastAsia"/>
          <w:sz w:val="26"/>
          <w:szCs w:val="26"/>
        </w:rPr>
        <w:t xml:space="preserve">                   </w:t>
      </w:r>
    </w:p>
    <w:p w:rsidR="007649DA" w:rsidRPr="002E50DE" w:rsidRDefault="004F5CBC" w:rsidP="00E05162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2E50DE">
        <w:rPr>
          <w:rFonts w:ascii="標楷體" w:eastAsia="標楷體" w:hAnsi="標楷體" w:hint="eastAsia"/>
          <w:b/>
          <w:sz w:val="26"/>
          <w:szCs w:val="26"/>
        </w:rPr>
        <w:t xml:space="preserve">(  ) </w:t>
      </w:r>
      <w:r w:rsidR="00D86EAA" w:rsidRPr="002E50DE">
        <w:rPr>
          <w:rFonts w:ascii="標楷體" w:eastAsia="標楷體" w:hAnsi="標楷體"/>
          <w:sz w:val="26"/>
          <w:szCs w:val="26"/>
        </w:rPr>
        <w:t>下午</w:t>
      </w:r>
      <w:r w:rsidR="001D6AA8">
        <w:rPr>
          <w:rFonts w:ascii="標楷體" w:eastAsia="標楷體" w:hAnsi="標楷體"/>
          <w:sz w:val="26"/>
          <w:szCs w:val="26"/>
        </w:rPr>
        <w:t>治療</w:t>
      </w:r>
      <w:r w:rsidR="0047068F" w:rsidRPr="002E50DE">
        <w:rPr>
          <w:rFonts w:ascii="標楷體" w:eastAsia="標楷體" w:hAnsi="標楷體"/>
          <w:sz w:val="26"/>
          <w:szCs w:val="26"/>
        </w:rPr>
        <w:t>：檢查日</w:t>
      </w:r>
      <w:r w:rsidR="007649DA" w:rsidRPr="002E50DE">
        <w:rPr>
          <w:rFonts w:ascii="標楷體" w:eastAsia="標楷體" w:hAnsi="標楷體" w:hint="eastAsia"/>
          <w:sz w:val="26"/>
          <w:szCs w:val="26"/>
        </w:rPr>
        <w:t>早</w:t>
      </w:r>
      <w:r w:rsidR="00D86EAA" w:rsidRPr="002E50DE">
        <w:rPr>
          <w:rFonts w:ascii="標楷體" w:eastAsia="標楷體" w:hAnsi="標楷體"/>
          <w:sz w:val="26"/>
          <w:szCs w:val="26"/>
        </w:rPr>
        <w:t>上</w:t>
      </w:r>
      <w:r w:rsidR="0047068F" w:rsidRPr="002E50DE">
        <w:rPr>
          <w:rFonts w:ascii="標楷體" w:eastAsia="標楷體" w:hAnsi="標楷體" w:hint="eastAsia"/>
          <w:sz w:val="26"/>
          <w:szCs w:val="26"/>
        </w:rPr>
        <w:t>6</w:t>
      </w:r>
      <w:r w:rsidR="00D86EAA" w:rsidRPr="002E50DE">
        <w:rPr>
          <w:rFonts w:ascii="標楷體" w:eastAsia="標楷體" w:hAnsi="標楷體"/>
          <w:sz w:val="26"/>
          <w:szCs w:val="26"/>
        </w:rPr>
        <w:t>點</w:t>
      </w:r>
      <w:r w:rsidR="0047068F" w:rsidRPr="002E50DE">
        <w:rPr>
          <w:rFonts w:ascii="標楷體" w:eastAsia="標楷體" w:hAnsi="標楷體" w:hint="eastAsia"/>
          <w:sz w:val="26"/>
          <w:szCs w:val="26"/>
        </w:rPr>
        <w:t>後</w:t>
      </w:r>
      <w:r w:rsidR="00D86EAA" w:rsidRPr="002E50DE">
        <w:rPr>
          <w:rFonts w:ascii="標楷體" w:eastAsia="標楷體" w:hAnsi="標楷體"/>
          <w:sz w:val="26"/>
          <w:szCs w:val="26"/>
        </w:rPr>
        <w:t>禁食</w:t>
      </w:r>
      <w:r w:rsidR="00E05162" w:rsidRPr="002E50DE">
        <w:rPr>
          <w:rFonts w:ascii="標楷體" w:eastAsia="標楷體" w:hAnsi="標楷體" w:hint="eastAsia"/>
          <w:sz w:val="26"/>
          <w:szCs w:val="26"/>
        </w:rPr>
        <w:t>(包含任何飲料或飲水)。</w:t>
      </w:r>
      <w:r w:rsidR="003209D3" w:rsidRPr="002E50DE">
        <w:rPr>
          <w:rFonts w:ascii="標楷體" w:eastAsia="標楷體" w:hAnsi="標楷體" w:hint="eastAsia"/>
          <w:sz w:val="26"/>
          <w:szCs w:val="26"/>
        </w:rPr>
        <w:t xml:space="preserve">                         </w:t>
      </w:r>
    </w:p>
    <w:p w:rsidR="00853339" w:rsidRPr="002E50DE" w:rsidRDefault="00A97A71" w:rsidP="00853339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853339" w:rsidRPr="002E50DE">
        <w:rPr>
          <w:rFonts w:ascii="標楷體" w:eastAsia="標楷體" w:hAnsi="標楷體" w:hint="eastAsia"/>
          <w:sz w:val="26"/>
          <w:szCs w:val="26"/>
        </w:rPr>
        <w:t xml:space="preserve">* </w:t>
      </w:r>
      <w:r w:rsidR="00853339" w:rsidRPr="002E50DE">
        <w:rPr>
          <w:rFonts w:ascii="標楷體" w:eastAsia="標楷體" w:hAnsi="標楷體"/>
          <w:sz w:val="26"/>
          <w:szCs w:val="26"/>
          <w:u w:val="single"/>
        </w:rPr>
        <w:t>糖尿病患者</w:t>
      </w:r>
      <w:r w:rsidR="00296544">
        <w:rPr>
          <w:rFonts w:ascii="標楷體" w:eastAsia="標楷體" w:hAnsi="標楷體" w:hint="eastAsia"/>
          <w:sz w:val="26"/>
          <w:szCs w:val="26"/>
        </w:rPr>
        <w:t>治療</w:t>
      </w:r>
      <w:r w:rsidR="00853339" w:rsidRPr="002E50DE">
        <w:rPr>
          <w:rFonts w:ascii="標楷體" w:eastAsia="標楷體" w:hAnsi="標楷體" w:hint="eastAsia"/>
          <w:sz w:val="26"/>
          <w:szCs w:val="26"/>
        </w:rPr>
        <w:t>當日</w:t>
      </w:r>
      <w:r w:rsidR="00853339" w:rsidRPr="002E50DE">
        <w:rPr>
          <w:rFonts w:ascii="標楷體" w:eastAsia="標楷體" w:hAnsi="標楷體"/>
          <w:sz w:val="26"/>
          <w:szCs w:val="26"/>
        </w:rPr>
        <w:t>請勿服用</w:t>
      </w:r>
      <w:r w:rsidR="00853339" w:rsidRPr="002E50DE">
        <w:rPr>
          <w:rFonts w:ascii="標楷體" w:eastAsia="標楷體" w:hAnsi="標楷體" w:hint="eastAsia"/>
          <w:sz w:val="26"/>
          <w:szCs w:val="26"/>
        </w:rPr>
        <w:t>口服</w:t>
      </w:r>
      <w:r w:rsidR="00853339" w:rsidRPr="002E50DE">
        <w:rPr>
          <w:rFonts w:ascii="標楷體" w:eastAsia="標楷體" w:hAnsi="標楷體"/>
          <w:sz w:val="26"/>
          <w:szCs w:val="26"/>
        </w:rPr>
        <w:t>降血糖藥物</w:t>
      </w:r>
      <w:r w:rsidR="00853339" w:rsidRPr="002E50DE">
        <w:rPr>
          <w:rFonts w:ascii="標楷體" w:eastAsia="標楷體" w:hAnsi="標楷體" w:hint="eastAsia"/>
          <w:sz w:val="26"/>
          <w:szCs w:val="26"/>
        </w:rPr>
        <w:t>，注射</w:t>
      </w:r>
      <w:r w:rsidR="00853339" w:rsidRPr="002E50DE">
        <w:rPr>
          <w:rFonts w:ascii="標楷體" w:eastAsia="標楷體" w:hAnsi="標楷體"/>
          <w:sz w:val="26"/>
          <w:szCs w:val="26"/>
        </w:rPr>
        <w:t>胰島素</w:t>
      </w:r>
      <w:bookmarkStart w:id="0" w:name="OLE_LINK2"/>
      <w:proofErr w:type="gramStart"/>
      <w:r w:rsidR="00853339" w:rsidRPr="002E50DE">
        <w:rPr>
          <w:rFonts w:ascii="標楷體" w:eastAsia="標楷體" w:hAnsi="標楷體" w:hint="eastAsia"/>
          <w:sz w:val="26"/>
          <w:szCs w:val="26"/>
        </w:rPr>
        <w:t>患者請減量</w:t>
      </w:r>
      <w:proofErr w:type="gramEnd"/>
      <w:r w:rsidR="00853339" w:rsidRPr="002E50DE">
        <w:rPr>
          <w:rFonts w:ascii="標楷體" w:eastAsia="標楷體" w:hAnsi="標楷體" w:hint="eastAsia"/>
          <w:sz w:val="26"/>
          <w:szCs w:val="26"/>
        </w:rPr>
        <w:t>：</w:t>
      </w:r>
    </w:p>
    <w:p w:rsidR="00853339" w:rsidRPr="002E50DE" w:rsidRDefault="00853339" w:rsidP="00853339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bCs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     中長效胰島素注射1/2-2/3劑量，避免使用短效胰島素(若有疑問請與醫師討論)</w:t>
      </w:r>
      <w:r w:rsidRPr="002E50DE">
        <w:rPr>
          <w:rFonts w:ascii="標楷體" w:eastAsia="標楷體" w:hAnsi="標楷體" w:hint="eastAsia"/>
          <w:bCs/>
          <w:sz w:val="26"/>
          <w:szCs w:val="26"/>
        </w:rPr>
        <w:t>。</w:t>
      </w:r>
      <w:bookmarkEnd w:id="0"/>
    </w:p>
    <w:p w:rsidR="00A97A71" w:rsidRPr="002E50DE" w:rsidRDefault="00A97A71" w:rsidP="00A97A71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bCs/>
          <w:sz w:val="26"/>
          <w:szCs w:val="26"/>
        </w:rPr>
        <w:t xml:space="preserve">      </w:t>
      </w:r>
      <w:r w:rsidRPr="002E50DE">
        <w:rPr>
          <w:rFonts w:ascii="標楷體" w:eastAsia="標楷體" w:hAnsi="標楷體" w:hint="eastAsia"/>
          <w:sz w:val="26"/>
          <w:szCs w:val="26"/>
        </w:rPr>
        <w:t xml:space="preserve">* </w:t>
      </w:r>
      <w:r w:rsidRPr="002E50DE">
        <w:rPr>
          <w:rFonts w:ascii="標楷體" w:eastAsia="標楷體" w:hAnsi="標楷體" w:hint="eastAsia"/>
          <w:sz w:val="26"/>
          <w:szCs w:val="26"/>
          <w:u w:val="single"/>
        </w:rPr>
        <w:t>高血壓患者</w:t>
      </w:r>
      <w:r w:rsidRPr="002E50DE">
        <w:rPr>
          <w:rFonts w:ascii="標楷體" w:eastAsia="標楷體" w:hAnsi="標楷體" w:hint="eastAsia"/>
          <w:sz w:val="26"/>
          <w:szCs w:val="26"/>
        </w:rPr>
        <w:t>當日仍可服用</w:t>
      </w:r>
      <w:r w:rsidR="009527D5">
        <w:rPr>
          <w:rFonts w:ascii="標楷體" w:eastAsia="標楷體" w:hAnsi="標楷體" w:hint="eastAsia"/>
          <w:sz w:val="26"/>
          <w:szCs w:val="26"/>
        </w:rPr>
        <w:t>降血壓</w:t>
      </w:r>
      <w:r w:rsidRPr="002E50DE">
        <w:rPr>
          <w:rFonts w:ascii="標楷體" w:eastAsia="標楷體" w:hAnsi="標楷體" w:hint="eastAsia"/>
          <w:sz w:val="26"/>
          <w:szCs w:val="26"/>
        </w:rPr>
        <w:t>藥物。</w:t>
      </w:r>
    </w:p>
    <w:p w:rsidR="00B36DCE" w:rsidRPr="004561A1" w:rsidRDefault="003E4A5D" w:rsidP="002E50DE">
      <w:pPr>
        <w:tabs>
          <w:tab w:val="left" w:pos="720"/>
        </w:tabs>
        <w:spacing w:line="0" w:lineRule="atLeast"/>
        <w:ind w:left="480"/>
        <w:rPr>
          <w:rFonts w:ascii="標楷體" w:eastAsia="標楷體" w:hAnsi="標楷體"/>
          <w:b/>
          <w:sz w:val="26"/>
          <w:szCs w:val="26"/>
          <w:shd w:val="pct15" w:color="auto" w:fill="FFFFFF"/>
        </w:rPr>
      </w:pPr>
      <w:r w:rsidRPr="002E50DE">
        <w:rPr>
          <w:rFonts w:ascii="標楷體" w:eastAsia="標楷體" w:hAnsi="標楷體" w:hint="eastAsia"/>
          <w:sz w:val="26"/>
          <w:szCs w:val="26"/>
        </w:rPr>
        <w:t>2</w:t>
      </w:r>
      <w:r w:rsidRPr="004561A1">
        <w:rPr>
          <w:rFonts w:ascii="標楷體" w:eastAsia="標楷體" w:hAnsi="標楷體" w:hint="eastAsia"/>
          <w:sz w:val="26"/>
          <w:szCs w:val="26"/>
        </w:rPr>
        <w:t>. 如需更改</w:t>
      </w:r>
      <w:r w:rsidR="00296544">
        <w:rPr>
          <w:rFonts w:ascii="標楷體" w:eastAsia="標楷體" w:hAnsi="標楷體" w:hint="eastAsia"/>
          <w:sz w:val="26"/>
          <w:szCs w:val="26"/>
        </w:rPr>
        <w:t>治療</w:t>
      </w:r>
      <w:r w:rsidRPr="004561A1">
        <w:rPr>
          <w:rFonts w:ascii="標楷體" w:eastAsia="標楷體" w:hAnsi="標楷體" w:hint="eastAsia"/>
          <w:sz w:val="26"/>
          <w:szCs w:val="26"/>
        </w:rPr>
        <w:t>日期，請於預約</w:t>
      </w:r>
      <w:r w:rsidR="001D6AA8">
        <w:rPr>
          <w:rFonts w:ascii="標楷體" w:eastAsia="標楷體" w:hAnsi="標楷體" w:hint="eastAsia"/>
          <w:sz w:val="26"/>
          <w:szCs w:val="26"/>
        </w:rPr>
        <w:t>治療</w:t>
      </w:r>
      <w:r w:rsidRPr="004561A1">
        <w:rPr>
          <w:rFonts w:ascii="標楷體" w:eastAsia="標楷體" w:hAnsi="標楷體" w:hint="eastAsia"/>
          <w:sz w:val="26"/>
          <w:szCs w:val="26"/>
        </w:rPr>
        <w:t>日之前三日，電話聯絡</w:t>
      </w:r>
      <w:r w:rsidR="00296544">
        <w:rPr>
          <w:rFonts w:ascii="標楷體" w:eastAsia="標楷體" w:hAnsi="標楷體" w:hint="eastAsia"/>
          <w:sz w:val="26"/>
          <w:szCs w:val="26"/>
        </w:rPr>
        <w:t xml:space="preserve"> </w:t>
      </w:r>
      <w:r w:rsidRPr="004561A1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(</w:t>
      </w:r>
      <w:r w:rsidRPr="004561A1">
        <w:rPr>
          <w:rFonts w:ascii="標楷體" w:eastAsia="標楷體" w:hAnsi="標楷體"/>
          <w:b/>
          <w:sz w:val="26"/>
          <w:szCs w:val="26"/>
          <w:shd w:val="pct15" w:color="auto" w:fill="FFFFFF"/>
        </w:rPr>
        <w:t>02</w:t>
      </w:r>
      <w:r w:rsidR="001E1744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)2871</w:t>
      </w:r>
      <w:r w:rsidRPr="004561A1">
        <w:rPr>
          <w:rFonts w:ascii="標楷體" w:eastAsia="標楷體" w:hAnsi="標楷體"/>
          <w:b/>
          <w:sz w:val="26"/>
          <w:szCs w:val="26"/>
          <w:shd w:val="pct15" w:color="auto" w:fill="FFFFFF"/>
        </w:rPr>
        <w:t>-</w:t>
      </w:r>
      <w:r w:rsidR="001E1744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2121 ext.1300</w:t>
      </w:r>
    </w:p>
    <w:p w:rsidR="00852743" w:rsidRPr="004561A1" w:rsidRDefault="00B36DCE" w:rsidP="00B36DCE">
      <w:pPr>
        <w:tabs>
          <w:tab w:val="left" w:pos="720"/>
        </w:tabs>
        <w:spacing w:line="0" w:lineRule="atLeast"/>
        <w:ind w:left="480"/>
        <w:rPr>
          <w:rFonts w:ascii="標楷體" w:eastAsia="標楷體" w:hAnsi="標楷體"/>
          <w:sz w:val="26"/>
          <w:szCs w:val="26"/>
        </w:rPr>
      </w:pPr>
      <w:r w:rsidRPr="004561A1"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Pr="004561A1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聯絡時間：上午10:00-11:30，下午15:00-17:00</w:t>
      </w:r>
      <w:r w:rsidR="003E4A5D" w:rsidRPr="004561A1">
        <w:rPr>
          <w:rFonts w:ascii="標楷體" w:eastAsia="標楷體" w:hAnsi="標楷體" w:hint="eastAsia"/>
          <w:sz w:val="26"/>
          <w:szCs w:val="26"/>
        </w:rPr>
        <w:t>辦</w:t>
      </w:r>
      <w:r w:rsidRPr="004561A1">
        <w:rPr>
          <w:rFonts w:ascii="標楷體" w:eastAsia="標楷體" w:hAnsi="標楷體" w:hint="eastAsia"/>
          <w:sz w:val="26"/>
          <w:szCs w:val="26"/>
        </w:rPr>
        <w:t>理，更改次數以</w:t>
      </w:r>
      <w:r w:rsidR="003E4A5D" w:rsidRPr="004561A1">
        <w:rPr>
          <w:rFonts w:ascii="標楷體" w:eastAsia="標楷體" w:hAnsi="標楷體" w:hint="eastAsia"/>
          <w:sz w:val="26"/>
          <w:szCs w:val="26"/>
        </w:rPr>
        <w:t>一次為限。</w:t>
      </w:r>
    </w:p>
    <w:p w:rsidR="00B36DCE" w:rsidRPr="004561A1" w:rsidRDefault="003E4A5D" w:rsidP="002952FB">
      <w:pPr>
        <w:tabs>
          <w:tab w:val="left" w:pos="720"/>
        </w:tabs>
        <w:spacing w:line="0" w:lineRule="atLeast"/>
        <w:ind w:left="480"/>
        <w:rPr>
          <w:rFonts w:ascii="標楷體" w:eastAsia="標楷體" w:hAnsi="標楷體"/>
          <w:sz w:val="26"/>
          <w:szCs w:val="26"/>
        </w:rPr>
      </w:pPr>
      <w:r w:rsidRPr="004561A1">
        <w:rPr>
          <w:rFonts w:ascii="標楷體" w:eastAsia="標楷體" w:hAnsi="標楷體" w:hint="eastAsia"/>
          <w:sz w:val="26"/>
          <w:szCs w:val="26"/>
        </w:rPr>
        <w:t>3. 麻醉內視鏡與其他內視鏡檢查，門診病人須</w:t>
      </w:r>
      <w:r w:rsidR="00B36DCE" w:rsidRPr="004561A1">
        <w:rPr>
          <w:rFonts w:ascii="標楷體" w:eastAsia="標楷體" w:hAnsi="標楷體" w:hint="eastAsia"/>
          <w:sz w:val="26"/>
          <w:szCs w:val="26"/>
        </w:rPr>
        <w:t>經評估後</w:t>
      </w:r>
      <w:r w:rsidRPr="004561A1">
        <w:rPr>
          <w:rFonts w:ascii="標楷體" w:eastAsia="標楷體" w:hAnsi="標楷體" w:hint="eastAsia"/>
          <w:sz w:val="26"/>
          <w:szCs w:val="26"/>
        </w:rPr>
        <w:t>事先由門診醫師開立，無法</w:t>
      </w:r>
      <w:r w:rsidR="002952FB" w:rsidRPr="004561A1">
        <w:rPr>
          <w:rFonts w:ascii="標楷體" w:eastAsia="標楷體" w:hAnsi="標楷體" w:hint="eastAsia"/>
          <w:sz w:val="26"/>
          <w:szCs w:val="26"/>
        </w:rPr>
        <w:t>當日</w:t>
      </w:r>
    </w:p>
    <w:p w:rsidR="003E4A5D" w:rsidRDefault="00B36DCE" w:rsidP="00E9668A">
      <w:pPr>
        <w:tabs>
          <w:tab w:val="left" w:pos="720"/>
        </w:tabs>
        <w:spacing w:line="0" w:lineRule="atLeast"/>
        <w:ind w:left="480"/>
        <w:rPr>
          <w:rFonts w:ascii="標楷體" w:eastAsia="標楷體" w:hAnsi="標楷體"/>
          <w:sz w:val="26"/>
          <w:szCs w:val="26"/>
        </w:rPr>
      </w:pPr>
      <w:r w:rsidRPr="004561A1">
        <w:rPr>
          <w:rFonts w:ascii="標楷體" w:eastAsia="標楷體" w:hAnsi="標楷體" w:hint="eastAsia"/>
          <w:sz w:val="26"/>
          <w:szCs w:val="26"/>
        </w:rPr>
        <w:t xml:space="preserve">   更改或</w:t>
      </w:r>
      <w:r w:rsidR="003E4A5D" w:rsidRPr="004561A1">
        <w:rPr>
          <w:rFonts w:ascii="標楷體" w:eastAsia="標楷體" w:hAnsi="標楷體" w:hint="eastAsia"/>
          <w:sz w:val="26"/>
          <w:szCs w:val="26"/>
        </w:rPr>
        <w:t>由內視鏡</w:t>
      </w:r>
      <w:r w:rsidRPr="004561A1">
        <w:rPr>
          <w:rFonts w:ascii="標楷體" w:eastAsia="標楷體" w:hAnsi="標楷體" w:hint="eastAsia"/>
          <w:sz w:val="26"/>
          <w:szCs w:val="26"/>
        </w:rPr>
        <w:t>中心</w:t>
      </w:r>
      <w:r w:rsidR="003E4A5D" w:rsidRPr="004561A1">
        <w:rPr>
          <w:rFonts w:ascii="標楷體" w:eastAsia="標楷體" w:hAnsi="標楷體" w:hint="eastAsia"/>
          <w:sz w:val="26"/>
          <w:szCs w:val="26"/>
        </w:rPr>
        <w:t>更改檢查項目。</w:t>
      </w:r>
    </w:p>
    <w:p w:rsidR="00E271F7" w:rsidRPr="002E50DE" w:rsidRDefault="004F5CBC" w:rsidP="004F5CBC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</w:pPr>
      <w:r w:rsidRPr="002E50DE">
        <w:rPr>
          <w:rFonts w:ascii="標楷體" w:eastAsia="標楷體" w:hAnsi="標楷體" w:hint="eastAsia"/>
          <w:b/>
          <w:sz w:val="26"/>
          <w:szCs w:val="26"/>
        </w:rPr>
        <w:lastRenderedPageBreak/>
        <w:sym w:font="Wingdings" w:char="F06E"/>
      </w:r>
      <w:r w:rsidRPr="002E50DE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1D6AA8">
        <w:rPr>
          <w:rFonts w:ascii="標楷體" w:eastAsia="標楷體" w:hAnsi="標楷體"/>
          <w:b/>
          <w:sz w:val="26"/>
          <w:szCs w:val="26"/>
        </w:rPr>
        <w:t>治療</w:t>
      </w:r>
      <w:r w:rsidR="00E271F7" w:rsidRPr="002E50DE">
        <w:rPr>
          <w:rFonts w:ascii="標楷體" w:eastAsia="標楷體" w:hAnsi="標楷體" w:hint="eastAsia"/>
          <w:b/>
          <w:sz w:val="26"/>
          <w:szCs w:val="26"/>
        </w:rPr>
        <w:t>當日注意事項</w:t>
      </w:r>
    </w:p>
    <w:p w:rsidR="00E271F7" w:rsidRPr="004561A1" w:rsidRDefault="00E271F7" w:rsidP="00E271F7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1. </w:t>
      </w:r>
      <w:r w:rsidR="00B36DCE">
        <w:rPr>
          <w:rFonts w:ascii="標楷體" w:eastAsia="標楷體" w:hAnsi="標楷體" w:hint="eastAsia"/>
          <w:sz w:val="26"/>
          <w:szCs w:val="26"/>
        </w:rPr>
        <w:t>攜帶物</w:t>
      </w:r>
      <w:r w:rsidR="00B36DCE" w:rsidRPr="004561A1">
        <w:rPr>
          <w:rFonts w:ascii="標楷體" w:eastAsia="標楷體" w:hAnsi="標楷體" w:hint="eastAsia"/>
          <w:sz w:val="26"/>
          <w:szCs w:val="26"/>
        </w:rPr>
        <w:t>品：</w:t>
      </w:r>
      <w:r w:rsidR="009A56DF" w:rsidRPr="004561A1">
        <w:rPr>
          <w:rFonts w:ascii="標楷體" w:eastAsia="標楷體" w:hAnsi="標楷體" w:hint="eastAsia"/>
          <w:sz w:val="26"/>
          <w:szCs w:val="26"/>
        </w:rPr>
        <w:t>內視鏡檢查</w:t>
      </w:r>
      <w:r w:rsidR="009A56DF">
        <w:rPr>
          <w:rFonts w:ascii="標楷體" w:eastAsia="標楷體" w:hAnsi="標楷體" w:hint="eastAsia"/>
          <w:sz w:val="26"/>
          <w:szCs w:val="26"/>
        </w:rPr>
        <w:t>說明</w:t>
      </w:r>
      <w:r w:rsidR="009A56DF" w:rsidRPr="004561A1">
        <w:rPr>
          <w:rFonts w:ascii="標楷體" w:eastAsia="標楷體" w:hAnsi="標楷體" w:hint="eastAsia"/>
          <w:sz w:val="26"/>
          <w:szCs w:val="26"/>
        </w:rPr>
        <w:t>與治療同意書(</w:t>
      </w:r>
      <w:r w:rsidR="009A56DF">
        <w:rPr>
          <w:rFonts w:ascii="標楷體" w:eastAsia="標楷體" w:hAnsi="標楷體" w:hint="eastAsia"/>
          <w:sz w:val="26"/>
          <w:szCs w:val="26"/>
        </w:rPr>
        <w:t>閱讀</w:t>
      </w:r>
      <w:r w:rsidR="009A56DF" w:rsidRPr="004561A1">
        <w:rPr>
          <w:rFonts w:ascii="標楷體" w:eastAsia="標楷體" w:hAnsi="標楷體" w:hint="eastAsia"/>
          <w:sz w:val="26"/>
          <w:szCs w:val="26"/>
        </w:rPr>
        <w:t>及簽名)、健保卡、申請單</w:t>
      </w:r>
      <w:r w:rsidR="009A56DF" w:rsidRPr="004561A1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E271F7" w:rsidRPr="004561A1" w:rsidRDefault="00E271F7" w:rsidP="00E271F7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4561A1">
        <w:rPr>
          <w:rFonts w:ascii="標楷體" w:eastAsia="標楷體" w:hAnsi="標楷體" w:hint="eastAsia"/>
          <w:sz w:val="26"/>
          <w:szCs w:val="26"/>
        </w:rPr>
        <w:t xml:space="preserve">   2. </w:t>
      </w:r>
      <w:r w:rsidR="001D6AA8">
        <w:rPr>
          <w:rFonts w:ascii="標楷體" w:eastAsia="標楷體" w:hAnsi="標楷體" w:hint="eastAsia"/>
          <w:sz w:val="26"/>
          <w:szCs w:val="26"/>
        </w:rPr>
        <w:t>治療</w:t>
      </w:r>
      <w:r w:rsidRPr="004561A1">
        <w:rPr>
          <w:rFonts w:ascii="標楷體" w:eastAsia="標楷體" w:hAnsi="標楷體" w:hint="eastAsia"/>
          <w:sz w:val="26"/>
          <w:szCs w:val="26"/>
        </w:rPr>
        <w:t>地點：中正</w:t>
      </w:r>
      <w:r w:rsidR="00B36DCE" w:rsidRPr="004561A1">
        <w:rPr>
          <w:rFonts w:ascii="標楷體" w:eastAsia="標楷體" w:hAnsi="標楷體" w:hint="eastAsia"/>
          <w:sz w:val="26"/>
          <w:szCs w:val="26"/>
        </w:rPr>
        <w:t>樓</w:t>
      </w:r>
      <w:r w:rsidRPr="004561A1">
        <w:rPr>
          <w:rFonts w:ascii="標楷體" w:eastAsia="標楷體" w:hAnsi="標楷體" w:hint="eastAsia"/>
          <w:sz w:val="26"/>
          <w:szCs w:val="26"/>
        </w:rPr>
        <w:t>13樓 【內視鏡診斷暨治療中心】。</w:t>
      </w:r>
    </w:p>
    <w:p w:rsidR="00E271F7" w:rsidRPr="002E50DE" w:rsidRDefault="00E271F7" w:rsidP="002145A1">
      <w:pPr>
        <w:tabs>
          <w:tab w:val="left" w:pos="720"/>
        </w:tabs>
        <w:adjustRightInd w:val="0"/>
        <w:snapToGrid w:val="0"/>
        <w:spacing w:line="0" w:lineRule="atLeast"/>
        <w:ind w:left="702" w:hangingChars="270" w:hanging="702"/>
        <w:rPr>
          <w:rFonts w:ascii="標楷體" w:eastAsia="標楷體" w:hAnsi="標楷體"/>
          <w:sz w:val="26"/>
          <w:szCs w:val="26"/>
        </w:rPr>
      </w:pPr>
      <w:r w:rsidRPr="004561A1">
        <w:rPr>
          <w:rFonts w:ascii="標楷體" w:eastAsia="標楷體" w:hAnsi="標楷體" w:hint="eastAsia"/>
          <w:sz w:val="26"/>
          <w:szCs w:val="26"/>
        </w:rPr>
        <w:t xml:space="preserve">   3. </w:t>
      </w:r>
      <w:r w:rsidR="001D6AA8">
        <w:rPr>
          <w:rFonts w:ascii="標楷體" w:eastAsia="標楷體" w:hAnsi="標楷體"/>
          <w:sz w:val="26"/>
          <w:szCs w:val="26"/>
        </w:rPr>
        <w:t>治療</w:t>
      </w:r>
      <w:r w:rsidRPr="004561A1">
        <w:rPr>
          <w:rFonts w:ascii="標楷體" w:eastAsia="標楷體" w:hAnsi="標楷體"/>
          <w:sz w:val="26"/>
          <w:szCs w:val="26"/>
        </w:rPr>
        <w:t>時間：</w:t>
      </w:r>
      <w:r w:rsidRPr="004561A1">
        <w:rPr>
          <w:rFonts w:ascii="標楷體" w:eastAsia="標楷體" w:hAnsi="標楷體" w:hint="eastAsia"/>
          <w:sz w:val="26"/>
          <w:szCs w:val="26"/>
        </w:rPr>
        <w:t>門診病人請</w:t>
      </w:r>
      <w:r w:rsidR="002952FB" w:rsidRPr="002E50DE">
        <w:rPr>
          <w:rFonts w:ascii="標楷體" w:eastAsia="標楷體" w:hAnsi="標楷體"/>
          <w:sz w:val="26"/>
          <w:szCs w:val="26"/>
        </w:rPr>
        <w:t>依預約檢查單上指示時間</w:t>
      </w:r>
      <w:r w:rsidR="002952FB" w:rsidRPr="002E50DE">
        <w:rPr>
          <w:rFonts w:ascii="標楷體" w:eastAsia="標楷體" w:hAnsi="標楷體" w:hint="eastAsia"/>
          <w:sz w:val="26"/>
          <w:szCs w:val="26"/>
        </w:rPr>
        <w:t>報到</w:t>
      </w:r>
      <w:r w:rsidR="00296544" w:rsidRPr="002E50DE">
        <w:rPr>
          <w:rFonts w:ascii="標楷體" w:eastAsia="標楷體" w:hAnsi="標楷體" w:hint="eastAsia"/>
          <w:sz w:val="26"/>
          <w:szCs w:val="26"/>
          <w:shd w:val="pct15" w:color="auto" w:fill="FFFFFF"/>
        </w:rPr>
        <w:t xml:space="preserve"> </w:t>
      </w:r>
      <w:r w:rsidR="009A56DF" w:rsidRPr="002E50DE">
        <w:rPr>
          <w:rFonts w:ascii="標楷體" w:eastAsia="標楷體" w:hAnsi="標楷體" w:hint="eastAsia"/>
          <w:sz w:val="26"/>
          <w:szCs w:val="26"/>
          <w:shd w:val="pct15" w:color="auto" w:fill="FFFFFF"/>
        </w:rPr>
        <w:t>(</w:t>
      </w:r>
      <w:r w:rsidR="009A56DF" w:rsidRPr="002E50DE">
        <w:rPr>
          <w:rFonts w:ascii="標楷體" w:eastAsia="標楷體" w:hAnsi="標楷體" w:hint="eastAsia"/>
          <w:bCs/>
          <w:sz w:val="26"/>
          <w:szCs w:val="26"/>
          <w:shd w:val="pct15" w:color="auto" w:fill="FFFFFF"/>
        </w:rPr>
        <w:t>接受</w:t>
      </w:r>
      <w:proofErr w:type="gramStart"/>
      <w:r w:rsidR="009A56DF" w:rsidRPr="002E50DE">
        <w:rPr>
          <w:rFonts w:ascii="標楷體" w:eastAsia="標楷體" w:hAnsi="標楷體" w:hint="eastAsia"/>
          <w:bCs/>
          <w:sz w:val="26"/>
          <w:szCs w:val="26"/>
          <w:shd w:val="pct15" w:color="auto" w:fill="FFFFFF"/>
        </w:rPr>
        <w:t>麻醉鏡檢者</w:t>
      </w:r>
      <w:proofErr w:type="gramEnd"/>
      <w:r w:rsidR="009A56DF" w:rsidRPr="002E50DE">
        <w:rPr>
          <w:rFonts w:ascii="標楷體" w:eastAsia="標楷體" w:hAnsi="標楷體" w:hint="eastAsia"/>
          <w:bCs/>
          <w:sz w:val="26"/>
          <w:szCs w:val="26"/>
          <w:shd w:val="pct15" w:color="auto" w:fill="FFFFFF"/>
        </w:rPr>
        <w:t>，需</w:t>
      </w:r>
      <w:r w:rsidR="009A56DF">
        <w:rPr>
          <w:rFonts w:ascii="標楷體" w:eastAsia="標楷體" w:hAnsi="標楷體" w:hint="eastAsia"/>
          <w:bCs/>
          <w:sz w:val="26"/>
          <w:szCs w:val="26"/>
          <w:shd w:val="pct15" w:color="auto" w:fill="FFFFFF"/>
        </w:rPr>
        <w:t>完成麻醉咨詢並</w:t>
      </w:r>
      <w:r w:rsidR="009A56DF" w:rsidRPr="002E50DE">
        <w:rPr>
          <w:rFonts w:ascii="標楷體" w:eastAsia="標楷體" w:hAnsi="標楷體" w:hint="eastAsia"/>
          <w:bCs/>
          <w:sz w:val="26"/>
          <w:szCs w:val="26"/>
          <w:shd w:val="pct15" w:color="auto" w:fill="FFFFFF"/>
        </w:rPr>
        <w:t>有成年家屬陪同，切勿自行開車)</w:t>
      </w:r>
      <w:r w:rsidR="00296544" w:rsidRPr="002E50DE">
        <w:rPr>
          <w:rFonts w:ascii="標楷體" w:eastAsia="標楷體" w:hAnsi="標楷體" w:hint="eastAsia"/>
          <w:sz w:val="26"/>
          <w:szCs w:val="26"/>
        </w:rPr>
        <w:t>。</w:t>
      </w:r>
    </w:p>
    <w:p w:rsidR="00E271F7" w:rsidRPr="002E50DE" w:rsidRDefault="00E271F7" w:rsidP="00E271F7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4. </w:t>
      </w:r>
      <w:r w:rsidRPr="002E50DE">
        <w:rPr>
          <w:rFonts w:ascii="標楷體" w:eastAsia="標楷體" w:hAnsi="標楷體"/>
          <w:sz w:val="26"/>
          <w:szCs w:val="26"/>
        </w:rPr>
        <w:t>有活動假牙須先取下並排空膀胱</w:t>
      </w:r>
      <w:r w:rsidRPr="002E50DE">
        <w:rPr>
          <w:rFonts w:ascii="標楷體" w:eastAsia="標楷體" w:hAnsi="標楷體" w:hint="eastAsia"/>
          <w:sz w:val="26"/>
          <w:szCs w:val="26"/>
        </w:rPr>
        <w:t>。</w:t>
      </w:r>
    </w:p>
    <w:p w:rsidR="00235271" w:rsidRPr="004561A1" w:rsidRDefault="00A02CCE" w:rsidP="00A02CCE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5</w:t>
      </w:r>
      <w:r w:rsidR="00235271" w:rsidRPr="004561A1">
        <w:rPr>
          <w:rFonts w:ascii="標楷體" w:eastAsia="標楷體" w:hAnsi="標楷體" w:hint="eastAsia"/>
          <w:sz w:val="26"/>
          <w:szCs w:val="26"/>
        </w:rPr>
        <w:t>. 若有需要將額外增加下列自費項目(檢查人員將會為您或家屬說明</w:t>
      </w:r>
      <w:r w:rsidR="002145A1" w:rsidRPr="004561A1">
        <w:rPr>
          <w:rFonts w:ascii="標楷體" w:eastAsia="標楷體" w:hAnsi="標楷體" w:hint="eastAsia"/>
          <w:sz w:val="26"/>
          <w:szCs w:val="26"/>
        </w:rPr>
        <w:t>並請填妥同意書</w:t>
      </w:r>
      <w:r w:rsidR="00235271" w:rsidRPr="004561A1">
        <w:rPr>
          <w:rFonts w:ascii="標楷體" w:eastAsia="標楷體" w:hAnsi="標楷體" w:hint="eastAsia"/>
          <w:sz w:val="26"/>
          <w:szCs w:val="26"/>
        </w:rPr>
        <w:t>)：</w:t>
      </w:r>
    </w:p>
    <w:p w:rsidR="00E86203" w:rsidRDefault="00235271" w:rsidP="00235271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4561A1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E86203">
        <w:rPr>
          <w:rFonts w:ascii="標楷體" w:eastAsia="標楷體" w:hAnsi="標楷體"/>
          <w:sz w:val="26"/>
          <w:szCs w:val="26"/>
        </w:rPr>
        <w:t>HALO360</w:t>
      </w:r>
      <w:r w:rsidR="00E86203">
        <w:rPr>
          <w:rFonts w:ascii="標楷體" w:eastAsia="標楷體" w:hAnsi="標楷體" w:hint="eastAsia"/>
          <w:sz w:val="26"/>
          <w:szCs w:val="26"/>
        </w:rPr>
        <w:t>熱射頻治療探頭</w:t>
      </w:r>
      <w:r w:rsidR="006D6938">
        <w:rPr>
          <w:rFonts w:ascii="標楷體" w:eastAsia="標楷體" w:hAnsi="標楷體" w:hint="eastAsia"/>
          <w:sz w:val="26"/>
          <w:szCs w:val="26"/>
        </w:rPr>
        <w:t>:</w:t>
      </w:r>
      <w:r w:rsidR="00E86203">
        <w:rPr>
          <w:rFonts w:ascii="標楷體" w:eastAsia="標楷體" w:hAnsi="標楷體" w:hint="eastAsia"/>
          <w:sz w:val="26"/>
          <w:szCs w:val="26"/>
        </w:rPr>
        <w:t>$98000-</w:t>
      </w:r>
      <w:r w:rsidR="00E86203">
        <w:rPr>
          <w:rFonts w:ascii="標楷體" w:eastAsia="標楷體" w:hAnsi="標楷體"/>
          <w:sz w:val="26"/>
          <w:szCs w:val="26"/>
        </w:rPr>
        <w:t>$</w:t>
      </w:r>
      <w:r w:rsidR="00E86203">
        <w:rPr>
          <w:rFonts w:ascii="標楷體" w:eastAsia="標楷體" w:hAnsi="標楷體" w:hint="eastAsia"/>
          <w:sz w:val="26"/>
          <w:szCs w:val="26"/>
        </w:rPr>
        <w:t>100000  HALO 90熱射頻治療探頭</w:t>
      </w:r>
      <w:r w:rsidR="006D6938">
        <w:rPr>
          <w:rFonts w:ascii="標楷體" w:eastAsia="標楷體" w:hAnsi="標楷體" w:hint="eastAsia"/>
          <w:sz w:val="26"/>
          <w:szCs w:val="26"/>
        </w:rPr>
        <w:t>$65000-$75000</w:t>
      </w:r>
    </w:p>
    <w:p w:rsidR="00852743" w:rsidRPr="004561A1" w:rsidRDefault="00235271" w:rsidP="00E86203">
      <w:pPr>
        <w:tabs>
          <w:tab w:val="left" w:pos="720"/>
        </w:tabs>
        <w:adjustRightInd w:val="0"/>
        <w:snapToGrid w:val="0"/>
        <w:spacing w:line="0" w:lineRule="atLeast"/>
        <w:ind w:firstLineChars="300" w:firstLine="780"/>
        <w:rPr>
          <w:rFonts w:ascii="標楷體" w:eastAsia="標楷體" w:hAnsi="標楷體"/>
          <w:sz w:val="26"/>
          <w:szCs w:val="26"/>
        </w:rPr>
      </w:pPr>
      <w:r w:rsidRPr="004561A1">
        <w:rPr>
          <w:rFonts w:ascii="標楷體" w:eastAsia="標楷體" w:hAnsi="標楷體" w:hint="eastAsia"/>
          <w:sz w:val="26"/>
          <w:szCs w:val="26"/>
        </w:rPr>
        <w:t>內視鏡注射針: $</w:t>
      </w:r>
      <w:r w:rsidR="00462E05" w:rsidRPr="004561A1">
        <w:rPr>
          <w:rFonts w:ascii="標楷體" w:eastAsia="標楷體" w:hAnsi="標楷體" w:hint="eastAsia"/>
          <w:sz w:val="26"/>
          <w:szCs w:val="26"/>
        </w:rPr>
        <w:t>952</w:t>
      </w:r>
      <w:r w:rsidR="00852743" w:rsidRPr="004561A1">
        <w:rPr>
          <w:rFonts w:ascii="標楷體" w:eastAsia="標楷體" w:hAnsi="標楷體" w:hint="eastAsia"/>
          <w:sz w:val="26"/>
          <w:szCs w:val="26"/>
        </w:rPr>
        <w:t>-</w:t>
      </w:r>
      <w:r w:rsidRPr="004561A1">
        <w:rPr>
          <w:rFonts w:ascii="標楷體" w:eastAsia="標楷體" w:hAnsi="標楷體" w:hint="eastAsia"/>
          <w:sz w:val="26"/>
          <w:szCs w:val="26"/>
        </w:rPr>
        <w:t>2,100</w:t>
      </w:r>
      <w:r w:rsidR="00B36DCE" w:rsidRPr="004561A1">
        <w:rPr>
          <w:rFonts w:ascii="標楷體" w:eastAsia="標楷體" w:hAnsi="標楷體" w:hint="eastAsia"/>
          <w:sz w:val="26"/>
          <w:szCs w:val="26"/>
        </w:rPr>
        <w:t>/支</w:t>
      </w:r>
      <w:r w:rsidRPr="004561A1">
        <w:rPr>
          <w:rFonts w:ascii="標楷體" w:eastAsia="標楷體" w:hAnsi="標楷體" w:hint="eastAsia"/>
          <w:sz w:val="26"/>
          <w:szCs w:val="26"/>
        </w:rPr>
        <w:t xml:space="preserve">; </w:t>
      </w:r>
      <w:r w:rsidR="002E50DE" w:rsidRPr="004561A1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B36DCE" w:rsidRPr="004561A1">
        <w:rPr>
          <w:rFonts w:ascii="標楷體" w:eastAsia="標楷體" w:hAnsi="標楷體" w:hint="eastAsia"/>
          <w:sz w:val="26"/>
          <w:szCs w:val="26"/>
        </w:rPr>
        <w:t xml:space="preserve">   </w:t>
      </w:r>
      <w:r w:rsidR="002E50DE" w:rsidRPr="004561A1">
        <w:rPr>
          <w:rFonts w:ascii="標楷體" w:eastAsia="標楷體" w:hAnsi="標楷體" w:hint="eastAsia"/>
          <w:sz w:val="26"/>
          <w:szCs w:val="26"/>
        </w:rPr>
        <w:t xml:space="preserve"> </w:t>
      </w:r>
      <w:r w:rsidR="0025540E" w:rsidRPr="004561A1">
        <w:rPr>
          <w:rFonts w:ascii="標楷體" w:eastAsia="標楷體" w:hAnsi="標楷體" w:hint="eastAsia"/>
          <w:sz w:val="26"/>
          <w:szCs w:val="26"/>
        </w:rPr>
        <w:t>內視鏡</w:t>
      </w:r>
      <w:r w:rsidRPr="004561A1">
        <w:rPr>
          <w:rFonts w:ascii="標楷體" w:eastAsia="標楷體" w:hAnsi="標楷體" w:hint="eastAsia"/>
          <w:sz w:val="26"/>
          <w:szCs w:val="26"/>
        </w:rPr>
        <w:t>胃</w:t>
      </w:r>
      <w:r w:rsidR="0025540E" w:rsidRPr="004561A1">
        <w:rPr>
          <w:rFonts w:ascii="標楷體" w:eastAsia="標楷體" w:hAnsi="標楷體" w:hint="eastAsia"/>
          <w:sz w:val="26"/>
          <w:szCs w:val="26"/>
        </w:rPr>
        <w:t>腸</w:t>
      </w:r>
      <w:r w:rsidR="00EF6E70" w:rsidRPr="004561A1">
        <w:rPr>
          <w:rFonts w:ascii="標楷體" w:eastAsia="標楷體" w:hAnsi="標楷體" w:hint="eastAsia"/>
          <w:sz w:val="26"/>
          <w:szCs w:val="26"/>
        </w:rPr>
        <w:t>止血</w:t>
      </w:r>
      <w:r w:rsidRPr="004561A1">
        <w:rPr>
          <w:rFonts w:ascii="標楷體" w:eastAsia="標楷體" w:hAnsi="標楷體" w:hint="eastAsia"/>
          <w:sz w:val="26"/>
          <w:szCs w:val="26"/>
        </w:rPr>
        <w:t>夾:</w:t>
      </w:r>
      <w:r w:rsidR="002E50DE" w:rsidRPr="004561A1">
        <w:rPr>
          <w:rFonts w:ascii="標楷體" w:eastAsia="標楷體" w:hAnsi="標楷體" w:hint="eastAsia"/>
          <w:sz w:val="26"/>
          <w:szCs w:val="26"/>
        </w:rPr>
        <w:t xml:space="preserve"> </w:t>
      </w:r>
      <w:r w:rsidRPr="004561A1">
        <w:rPr>
          <w:rFonts w:ascii="標楷體" w:eastAsia="標楷體" w:hAnsi="標楷體" w:hint="eastAsia"/>
          <w:sz w:val="26"/>
          <w:szCs w:val="26"/>
        </w:rPr>
        <w:t>$364</w:t>
      </w:r>
      <w:r w:rsidR="00B36DCE" w:rsidRPr="004561A1">
        <w:rPr>
          <w:rFonts w:ascii="標楷體" w:eastAsia="標楷體" w:hAnsi="標楷體" w:hint="eastAsia"/>
          <w:sz w:val="26"/>
          <w:szCs w:val="26"/>
        </w:rPr>
        <w:t>/支</w:t>
      </w:r>
      <w:r w:rsidRPr="004561A1">
        <w:rPr>
          <w:rFonts w:ascii="標楷體" w:eastAsia="標楷體" w:hAnsi="標楷體" w:hint="eastAsia"/>
          <w:sz w:val="26"/>
          <w:szCs w:val="26"/>
        </w:rPr>
        <w:t xml:space="preserve">; </w:t>
      </w:r>
    </w:p>
    <w:p w:rsidR="004705E1" w:rsidRPr="004561A1" w:rsidRDefault="0025540E" w:rsidP="002145A1">
      <w:pPr>
        <w:tabs>
          <w:tab w:val="left" w:pos="720"/>
        </w:tabs>
        <w:adjustRightInd w:val="0"/>
        <w:snapToGrid w:val="0"/>
        <w:spacing w:line="0" w:lineRule="atLeast"/>
        <w:ind w:firstLineChars="300" w:firstLine="780"/>
        <w:rPr>
          <w:rFonts w:ascii="標楷體" w:eastAsia="標楷體" w:hAnsi="標楷體"/>
          <w:sz w:val="26"/>
          <w:szCs w:val="26"/>
        </w:rPr>
      </w:pPr>
      <w:r w:rsidRPr="004561A1">
        <w:rPr>
          <w:rFonts w:ascii="標楷體" w:eastAsia="標楷體" w:hAnsi="標楷體" w:hint="eastAsia"/>
          <w:sz w:val="26"/>
          <w:szCs w:val="26"/>
        </w:rPr>
        <w:t>內視鏡</w:t>
      </w:r>
      <w:r w:rsidR="00235271" w:rsidRPr="004561A1">
        <w:rPr>
          <w:rFonts w:ascii="標楷體" w:eastAsia="標楷體" w:hAnsi="標楷體" w:hint="eastAsia"/>
          <w:sz w:val="26"/>
          <w:szCs w:val="26"/>
        </w:rPr>
        <w:t>胃</w:t>
      </w:r>
      <w:r w:rsidRPr="004561A1">
        <w:rPr>
          <w:rFonts w:ascii="標楷體" w:eastAsia="標楷體" w:hAnsi="標楷體" w:hint="eastAsia"/>
          <w:sz w:val="26"/>
          <w:szCs w:val="26"/>
        </w:rPr>
        <w:t>腸</w:t>
      </w:r>
      <w:r w:rsidR="00235271" w:rsidRPr="004561A1">
        <w:rPr>
          <w:rFonts w:ascii="標楷體" w:eastAsia="標楷體" w:hAnsi="標楷體" w:hint="eastAsia"/>
          <w:sz w:val="26"/>
          <w:szCs w:val="26"/>
        </w:rPr>
        <w:t>夾定位裝置:$500</w:t>
      </w:r>
      <w:r w:rsidRPr="004561A1">
        <w:rPr>
          <w:rFonts w:ascii="標楷體" w:eastAsia="標楷體" w:hAnsi="標楷體" w:hint="eastAsia"/>
          <w:sz w:val="26"/>
          <w:szCs w:val="26"/>
        </w:rPr>
        <w:t>-550</w:t>
      </w:r>
      <w:r w:rsidR="00B36DCE" w:rsidRPr="004561A1">
        <w:rPr>
          <w:rFonts w:ascii="標楷體" w:eastAsia="標楷體" w:hAnsi="標楷體" w:hint="eastAsia"/>
          <w:sz w:val="26"/>
          <w:szCs w:val="26"/>
        </w:rPr>
        <w:t>/支</w:t>
      </w:r>
      <w:r w:rsidR="00852743" w:rsidRPr="004561A1">
        <w:rPr>
          <w:rFonts w:ascii="標楷體" w:eastAsia="標楷體" w:hAnsi="標楷體" w:hint="eastAsia"/>
          <w:sz w:val="26"/>
          <w:szCs w:val="26"/>
        </w:rPr>
        <w:t xml:space="preserve">; </w:t>
      </w:r>
      <w:r w:rsidR="002E50DE" w:rsidRPr="004561A1">
        <w:rPr>
          <w:rFonts w:ascii="標楷體" w:eastAsia="標楷體" w:hAnsi="標楷體" w:hint="eastAsia"/>
          <w:sz w:val="26"/>
          <w:szCs w:val="26"/>
        </w:rPr>
        <w:t xml:space="preserve">    </w:t>
      </w:r>
      <w:r w:rsidR="00235271" w:rsidRPr="004561A1">
        <w:rPr>
          <w:rFonts w:ascii="標楷體" w:eastAsia="標楷體" w:hAnsi="標楷體" w:hint="eastAsia"/>
          <w:sz w:val="26"/>
          <w:szCs w:val="26"/>
        </w:rPr>
        <w:t>氬氣止血探頭(APC):$1,500</w:t>
      </w:r>
      <w:r w:rsidR="00B36DCE" w:rsidRPr="004561A1">
        <w:rPr>
          <w:rFonts w:ascii="標楷體" w:eastAsia="標楷體" w:hAnsi="標楷體" w:hint="eastAsia"/>
          <w:sz w:val="26"/>
          <w:szCs w:val="26"/>
        </w:rPr>
        <w:t>/組</w:t>
      </w:r>
    </w:p>
    <w:p w:rsidR="00933A23" w:rsidRDefault="00933A23" w:rsidP="0083799F">
      <w:pPr>
        <w:tabs>
          <w:tab w:val="left" w:pos="720"/>
        </w:tabs>
        <w:adjustRightInd w:val="0"/>
        <w:snapToGrid w:val="0"/>
        <w:spacing w:line="0" w:lineRule="atLeast"/>
        <w:ind w:firstLineChars="300" w:firstLine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單次使用電燒止血鉗:$7,50</w:t>
      </w:r>
      <w:r w:rsidRPr="004561A1">
        <w:rPr>
          <w:rFonts w:ascii="標楷體" w:eastAsia="標楷體" w:hAnsi="標楷體" w:hint="eastAsia"/>
          <w:sz w:val="26"/>
          <w:szCs w:val="26"/>
        </w:rPr>
        <w:t>0/支;</w:t>
      </w:r>
      <w:r w:rsidR="0083799F">
        <w:rPr>
          <w:rFonts w:ascii="標楷體" w:eastAsia="標楷體" w:hAnsi="標楷體" w:hint="eastAsia"/>
          <w:sz w:val="26"/>
          <w:szCs w:val="26"/>
        </w:rPr>
        <w:t xml:space="preserve">         </w:t>
      </w:r>
      <w:r>
        <w:rPr>
          <w:rFonts w:ascii="標楷體" w:eastAsia="標楷體" w:hAnsi="標楷體" w:hint="eastAsia"/>
          <w:sz w:val="26"/>
          <w:szCs w:val="26"/>
        </w:rPr>
        <w:t>內視鏡專用先端處置蓋:$78</w:t>
      </w:r>
      <w:r w:rsidRPr="004561A1">
        <w:rPr>
          <w:rFonts w:ascii="標楷體" w:eastAsia="標楷體" w:hAnsi="標楷體" w:hint="eastAsia"/>
          <w:sz w:val="26"/>
          <w:szCs w:val="26"/>
        </w:rPr>
        <w:t>0/支;</w:t>
      </w:r>
    </w:p>
    <w:p w:rsidR="009A56DF" w:rsidRPr="007B3A7E" w:rsidRDefault="009A56DF" w:rsidP="009A56DF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>（以上收費依院內實際進價動態調整）</w:t>
      </w:r>
      <w:r w:rsidR="003E3DC0">
        <w:rPr>
          <w:rFonts w:ascii="標楷體" w:eastAsia="標楷體" w:hAnsi="標楷體" w:hint="eastAsia"/>
          <w:sz w:val="26"/>
          <w:szCs w:val="26"/>
        </w:rPr>
        <w:t>。</w:t>
      </w:r>
    </w:p>
    <w:p w:rsidR="00235271" w:rsidRPr="00E02B1F" w:rsidRDefault="00235271" w:rsidP="00E02B1F">
      <w:pPr>
        <w:tabs>
          <w:tab w:val="left" w:pos="720"/>
        </w:tabs>
        <w:adjustRightInd w:val="0"/>
        <w:snapToGrid w:val="0"/>
        <w:spacing w:line="200" w:lineRule="exact"/>
        <w:rPr>
          <w:rFonts w:ascii="標楷體" w:eastAsia="標楷體" w:hAnsi="標楷體"/>
          <w:sz w:val="26"/>
          <w:szCs w:val="26"/>
        </w:rPr>
      </w:pPr>
    </w:p>
    <w:p w:rsidR="00D86EAA" w:rsidRPr="002E50DE" w:rsidRDefault="004F5CBC" w:rsidP="004F5CBC">
      <w:pPr>
        <w:tabs>
          <w:tab w:val="left" w:pos="720"/>
        </w:tabs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2E50DE">
        <w:rPr>
          <w:rFonts w:ascii="標楷體" w:eastAsia="標楷體" w:hAnsi="標楷體" w:hint="eastAsia"/>
          <w:b/>
          <w:sz w:val="26"/>
          <w:szCs w:val="26"/>
        </w:rPr>
        <w:sym w:font="Wingdings" w:char="F06E"/>
      </w:r>
      <w:r w:rsidRPr="002E50DE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1D6AA8">
        <w:rPr>
          <w:rFonts w:ascii="標楷體" w:eastAsia="標楷體" w:hAnsi="標楷體"/>
          <w:b/>
          <w:sz w:val="26"/>
          <w:szCs w:val="26"/>
        </w:rPr>
        <w:t>治療</w:t>
      </w:r>
      <w:r w:rsidR="00D86EAA" w:rsidRPr="002E50DE">
        <w:rPr>
          <w:rFonts w:ascii="標楷體" w:eastAsia="標楷體" w:hAnsi="標楷體"/>
          <w:b/>
          <w:sz w:val="26"/>
          <w:szCs w:val="26"/>
        </w:rPr>
        <w:t>後注意事項</w:t>
      </w:r>
    </w:p>
    <w:p w:rsidR="00CE13FF" w:rsidRPr="002E50DE" w:rsidRDefault="00204A26" w:rsidP="00204A26">
      <w:pPr>
        <w:tabs>
          <w:tab w:val="left" w:pos="720"/>
        </w:tabs>
        <w:spacing w:line="0" w:lineRule="atLeast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1. </w:t>
      </w:r>
      <w:r w:rsidR="001D6AA8">
        <w:rPr>
          <w:rFonts w:ascii="標楷體" w:eastAsia="標楷體" w:hAnsi="標楷體"/>
          <w:sz w:val="26"/>
          <w:szCs w:val="26"/>
        </w:rPr>
        <w:t>治療</w:t>
      </w:r>
      <w:r w:rsidR="00315718" w:rsidRPr="002E50DE">
        <w:rPr>
          <w:rFonts w:ascii="標楷體" w:eastAsia="標楷體" w:hAnsi="標楷體"/>
          <w:sz w:val="26"/>
          <w:szCs w:val="26"/>
        </w:rPr>
        <w:t>後如有腹痛、嘔吐等不適情形，請立即告知醫護人員處理</w:t>
      </w:r>
      <w:r w:rsidRPr="002E50DE">
        <w:rPr>
          <w:rFonts w:ascii="標楷體" w:eastAsia="標楷體" w:hAnsi="標楷體" w:hint="eastAsia"/>
          <w:sz w:val="26"/>
          <w:szCs w:val="26"/>
        </w:rPr>
        <w:t>。</w:t>
      </w:r>
    </w:p>
    <w:p w:rsidR="00802248" w:rsidRPr="002E50DE" w:rsidRDefault="00204A26" w:rsidP="002145A1">
      <w:pPr>
        <w:tabs>
          <w:tab w:val="left" w:pos="720"/>
        </w:tabs>
        <w:adjustRightInd w:val="0"/>
        <w:snapToGrid w:val="0"/>
        <w:spacing w:line="0" w:lineRule="atLeast"/>
        <w:ind w:left="702" w:hangingChars="270" w:hanging="702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2. </w:t>
      </w:r>
      <w:r w:rsidR="001D6AA8">
        <w:rPr>
          <w:rFonts w:ascii="標楷體" w:eastAsia="標楷體" w:hAnsi="標楷體" w:hint="eastAsia"/>
          <w:sz w:val="26"/>
          <w:szCs w:val="26"/>
        </w:rPr>
        <w:t>治療</w:t>
      </w:r>
      <w:r w:rsidR="00933A23">
        <w:rPr>
          <w:rFonts w:ascii="標楷體" w:eastAsia="標楷體" w:hAnsi="標楷體" w:hint="eastAsia"/>
          <w:sz w:val="26"/>
          <w:szCs w:val="26"/>
        </w:rPr>
        <w:t>後進食時間及注意事項請遵照醫師或護理人員之指示</w:t>
      </w:r>
      <w:r w:rsidR="006146E0">
        <w:rPr>
          <w:rFonts w:ascii="標楷體" w:eastAsia="標楷體" w:hAnsi="標楷體" w:hint="eastAsia"/>
          <w:sz w:val="26"/>
          <w:szCs w:val="26"/>
        </w:rPr>
        <w:t>。</w:t>
      </w:r>
    </w:p>
    <w:p w:rsidR="002145A1" w:rsidRPr="002E50DE" w:rsidRDefault="006801A7" w:rsidP="00802248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3</w:t>
      </w:r>
      <w:r w:rsidR="002145A1" w:rsidRPr="002E50DE">
        <w:rPr>
          <w:rFonts w:ascii="標楷體" w:eastAsia="標楷體" w:hAnsi="標楷體" w:hint="eastAsia"/>
          <w:sz w:val="26"/>
          <w:szCs w:val="26"/>
        </w:rPr>
        <w:t>.請注意下列事項：</w:t>
      </w:r>
    </w:p>
    <w:p w:rsidR="002145A1" w:rsidRPr="009527D5" w:rsidRDefault="009527D5" w:rsidP="009527D5">
      <w:pPr>
        <w:pStyle w:val="a9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依醫師指示可能需</w:t>
      </w:r>
      <w:r w:rsidR="00E436BA" w:rsidRPr="009527D5">
        <w:rPr>
          <w:rFonts w:ascii="標楷體" w:eastAsia="標楷體" w:hAnsi="標楷體" w:hint="eastAsia"/>
          <w:sz w:val="26"/>
          <w:szCs w:val="26"/>
        </w:rPr>
        <w:t>飲食控制及</w:t>
      </w:r>
      <w:r w:rsidR="002145A1" w:rsidRPr="009527D5">
        <w:rPr>
          <w:rFonts w:ascii="標楷體" w:eastAsia="標楷體" w:hAnsi="標楷體" w:hint="eastAsia"/>
          <w:sz w:val="26"/>
          <w:szCs w:val="26"/>
        </w:rPr>
        <w:t>停止使用影響血液凝固的藥物</w:t>
      </w:r>
      <w:r w:rsidR="002952FB" w:rsidRPr="009527D5">
        <w:rPr>
          <w:rFonts w:ascii="標楷體" w:eastAsia="標楷體" w:hAnsi="標楷體" w:hint="eastAsia"/>
          <w:sz w:val="26"/>
          <w:szCs w:val="26"/>
        </w:rPr>
        <w:t>數</w:t>
      </w:r>
      <w:r w:rsidR="002145A1" w:rsidRPr="009527D5">
        <w:rPr>
          <w:rFonts w:ascii="標楷體" w:eastAsia="標楷體" w:hAnsi="標楷體" w:hint="eastAsia"/>
          <w:sz w:val="26"/>
          <w:szCs w:val="26"/>
        </w:rPr>
        <w:t>日，如抗凝血劑、抗</w:t>
      </w:r>
      <w:proofErr w:type="gramStart"/>
      <w:r w:rsidR="002145A1" w:rsidRPr="009527D5">
        <w:rPr>
          <w:rFonts w:ascii="標楷體" w:eastAsia="標楷體" w:hAnsi="標楷體" w:hint="eastAsia"/>
          <w:sz w:val="26"/>
          <w:szCs w:val="26"/>
        </w:rPr>
        <w:t>血小板制劑</w:t>
      </w:r>
      <w:proofErr w:type="gramEnd"/>
      <w:r w:rsidR="002145A1" w:rsidRPr="009527D5">
        <w:rPr>
          <w:rFonts w:ascii="標楷體" w:eastAsia="標楷體" w:hAnsi="標楷體" w:hint="eastAsia"/>
          <w:sz w:val="26"/>
          <w:szCs w:val="26"/>
        </w:rPr>
        <w:t>、非類固醇類止痛消炎藥等。</w:t>
      </w:r>
    </w:p>
    <w:p w:rsidR="002145A1" w:rsidRPr="002E50DE" w:rsidRDefault="002145A1" w:rsidP="002145A1">
      <w:pPr>
        <w:pStyle w:val="a9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proofErr w:type="gramStart"/>
      <w:r w:rsidRPr="002E50DE">
        <w:rPr>
          <w:rFonts w:ascii="標楷體" w:eastAsia="標楷體" w:hAnsi="標楷體" w:hint="eastAsia"/>
          <w:sz w:val="26"/>
          <w:szCs w:val="26"/>
        </w:rPr>
        <w:t>一週</w:t>
      </w:r>
      <w:proofErr w:type="gramEnd"/>
      <w:r w:rsidRPr="002E50DE">
        <w:rPr>
          <w:rFonts w:ascii="標楷體" w:eastAsia="標楷體" w:hAnsi="標楷體" w:hint="eastAsia"/>
          <w:sz w:val="26"/>
          <w:szCs w:val="26"/>
        </w:rPr>
        <w:t>內避免食用刺激辛辣 (</w:t>
      </w:r>
      <w:r w:rsidR="009A56DF">
        <w:rPr>
          <w:rFonts w:ascii="標楷體" w:eastAsia="標楷體" w:hAnsi="標楷體" w:hint="eastAsia"/>
          <w:sz w:val="26"/>
          <w:szCs w:val="26"/>
        </w:rPr>
        <w:t>如：</w:t>
      </w:r>
      <w:proofErr w:type="gramStart"/>
      <w:r w:rsidR="009A56DF">
        <w:rPr>
          <w:rFonts w:ascii="標楷體" w:eastAsia="標楷體" w:hAnsi="標楷體" w:hint="eastAsia"/>
          <w:sz w:val="26"/>
          <w:szCs w:val="26"/>
        </w:rPr>
        <w:t>菸</w:t>
      </w:r>
      <w:proofErr w:type="gramEnd"/>
      <w:r w:rsidR="009A56DF">
        <w:rPr>
          <w:rFonts w:ascii="標楷體" w:eastAsia="標楷體" w:hAnsi="標楷體" w:hint="eastAsia"/>
          <w:sz w:val="26"/>
          <w:szCs w:val="26"/>
        </w:rPr>
        <w:t>、酒、濃茶、</w:t>
      </w:r>
      <w:r w:rsidRPr="002E50DE">
        <w:rPr>
          <w:rFonts w:ascii="標楷體" w:eastAsia="標楷體" w:hAnsi="標楷體" w:hint="eastAsia"/>
          <w:sz w:val="26"/>
          <w:szCs w:val="26"/>
        </w:rPr>
        <w:t>咖啡</w:t>
      </w:r>
      <w:r w:rsidR="006146E0">
        <w:rPr>
          <w:rFonts w:ascii="標楷體" w:eastAsia="標楷體" w:hAnsi="標楷體" w:hint="eastAsia"/>
          <w:sz w:val="26"/>
          <w:szCs w:val="26"/>
        </w:rPr>
        <w:t>或</w:t>
      </w:r>
      <w:r w:rsidRPr="002E50DE">
        <w:rPr>
          <w:rFonts w:ascii="標楷體" w:eastAsia="標楷體" w:hAnsi="標楷體" w:hint="eastAsia"/>
          <w:sz w:val="26"/>
          <w:szCs w:val="26"/>
        </w:rPr>
        <w:t>含酒精等刺激性飲料)</w:t>
      </w:r>
      <w:r w:rsidR="009A56DF">
        <w:rPr>
          <w:rFonts w:ascii="標楷體" w:eastAsia="標楷體" w:hAnsi="標楷體" w:hint="eastAsia"/>
          <w:sz w:val="26"/>
          <w:szCs w:val="26"/>
        </w:rPr>
        <w:t>或</w:t>
      </w:r>
      <w:proofErr w:type="gramStart"/>
      <w:r w:rsidR="009A56DF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9A56DF">
        <w:rPr>
          <w:rFonts w:ascii="標楷體" w:eastAsia="標楷體" w:hAnsi="標楷體" w:hint="eastAsia"/>
          <w:sz w:val="26"/>
          <w:szCs w:val="26"/>
        </w:rPr>
        <w:t>潔食物，以防止胃</w:t>
      </w:r>
      <w:r w:rsidR="00733464">
        <w:rPr>
          <w:rFonts w:ascii="標楷體" w:eastAsia="標楷體" w:hAnsi="標楷體" w:hint="eastAsia"/>
          <w:sz w:val="26"/>
          <w:szCs w:val="26"/>
        </w:rPr>
        <w:t>腸</w:t>
      </w:r>
      <w:r w:rsidRPr="002E50DE">
        <w:rPr>
          <w:rFonts w:ascii="標楷體" w:eastAsia="標楷體" w:hAnsi="標楷體" w:hint="eastAsia"/>
          <w:sz w:val="26"/>
          <w:szCs w:val="26"/>
        </w:rPr>
        <w:t>道過度刺激而導致切片傷口出血。</w:t>
      </w:r>
    </w:p>
    <w:p w:rsidR="002145A1" w:rsidRPr="002E50DE" w:rsidRDefault="002145A1" w:rsidP="002145A1">
      <w:pPr>
        <w:pStyle w:val="a9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>返家</w:t>
      </w:r>
      <w:proofErr w:type="gramStart"/>
      <w:r w:rsidRPr="002E50DE">
        <w:rPr>
          <w:rFonts w:ascii="標楷體" w:eastAsia="標楷體" w:hAnsi="標楷體" w:hint="eastAsia"/>
          <w:sz w:val="26"/>
          <w:szCs w:val="26"/>
        </w:rPr>
        <w:t>一週</w:t>
      </w:r>
      <w:proofErr w:type="gramEnd"/>
      <w:r w:rsidRPr="002E50DE">
        <w:rPr>
          <w:rFonts w:ascii="標楷體" w:eastAsia="標楷體" w:hAnsi="標楷體" w:hint="eastAsia"/>
          <w:sz w:val="26"/>
          <w:szCs w:val="26"/>
        </w:rPr>
        <w:t>內勿</w:t>
      </w:r>
      <w:r w:rsidR="00733464">
        <w:rPr>
          <w:rFonts w:ascii="標楷體" w:eastAsia="標楷體" w:hAnsi="標楷體" w:hint="eastAsia"/>
          <w:sz w:val="26"/>
          <w:szCs w:val="26"/>
        </w:rPr>
        <w:t>進</w:t>
      </w:r>
      <w:r w:rsidRPr="002E50DE">
        <w:rPr>
          <w:rFonts w:ascii="標楷體" w:eastAsia="標楷體" w:hAnsi="標楷體" w:hint="eastAsia"/>
          <w:sz w:val="26"/>
          <w:szCs w:val="26"/>
        </w:rPr>
        <w:t>行劇烈運動及腹部使力之運動，</w:t>
      </w:r>
      <w:proofErr w:type="gramStart"/>
      <w:r w:rsidRPr="002E50DE">
        <w:rPr>
          <w:rFonts w:ascii="標楷體" w:eastAsia="標楷體" w:hAnsi="標楷體" w:hint="eastAsia"/>
          <w:sz w:val="26"/>
          <w:szCs w:val="26"/>
        </w:rPr>
        <w:t>如騎腳踏車</w:t>
      </w:r>
      <w:proofErr w:type="gramEnd"/>
      <w:r w:rsidRPr="002E50DE">
        <w:rPr>
          <w:rFonts w:ascii="標楷體" w:eastAsia="標楷體" w:hAnsi="標楷體" w:hint="eastAsia"/>
          <w:sz w:val="26"/>
          <w:szCs w:val="26"/>
        </w:rPr>
        <w:t>、打球、游泳</w:t>
      </w:r>
      <w:r w:rsidR="006146E0">
        <w:rPr>
          <w:rFonts w:ascii="標楷體" w:eastAsia="標楷體" w:hAnsi="標楷體" w:hint="eastAsia"/>
          <w:sz w:val="26"/>
          <w:szCs w:val="26"/>
        </w:rPr>
        <w:t>或</w:t>
      </w:r>
      <w:r w:rsidRPr="002E50DE">
        <w:rPr>
          <w:rFonts w:ascii="標楷體" w:eastAsia="標楷體" w:hAnsi="標楷體" w:hint="eastAsia"/>
          <w:sz w:val="26"/>
          <w:szCs w:val="26"/>
        </w:rPr>
        <w:t>搬運重物。</w:t>
      </w:r>
    </w:p>
    <w:p w:rsidR="002145A1" w:rsidRPr="002E50DE" w:rsidRDefault="002145A1" w:rsidP="002145A1">
      <w:pPr>
        <w:pStyle w:val="a9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>若有嚴重劇烈腹痛、腹部異常脹大、發燒、解大量血便黑便情形，請迅速就醫。</w:t>
      </w:r>
    </w:p>
    <w:p w:rsidR="002145A1" w:rsidRPr="002E50DE" w:rsidRDefault="006801A7" w:rsidP="002145A1">
      <w:pPr>
        <w:tabs>
          <w:tab w:val="left" w:pos="720"/>
        </w:tabs>
        <w:adjustRightInd w:val="0"/>
        <w:snapToGrid w:val="0"/>
        <w:spacing w:line="0" w:lineRule="atLeast"/>
        <w:ind w:left="702" w:hangingChars="270" w:hanging="70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4</w:t>
      </w:r>
      <w:r w:rsidR="002145A1" w:rsidRPr="002E50DE">
        <w:rPr>
          <w:rFonts w:ascii="標楷體" w:eastAsia="標楷體" w:hAnsi="標楷體" w:hint="eastAsia"/>
          <w:sz w:val="26"/>
          <w:szCs w:val="26"/>
        </w:rPr>
        <w:t>. 若接受麻醉內視鏡者：24小時內請多休息，切勿開車、操作機械、喝酒、做重大決定，以保障安全。下床需有人扶持，預防跌倒。</w:t>
      </w:r>
    </w:p>
    <w:p w:rsidR="00CE13FF" w:rsidRPr="002E50DE" w:rsidRDefault="00CE13FF" w:rsidP="00CE13FF">
      <w:pPr>
        <w:tabs>
          <w:tab w:val="left" w:pos="720"/>
        </w:tabs>
        <w:spacing w:line="0" w:lineRule="atLeast"/>
        <w:rPr>
          <w:rFonts w:ascii="標楷體" w:eastAsia="標楷體" w:hAnsi="標楷體"/>
          <w:sz w:val="26"/>
          <w:szCs w:val="26"/>
        </w:rPr>
      </w:pPr>
    </w:p>
    <w:p w:rsidR="00D86EAA" w:rsidRPr="002E50DE" w:rsidRDefault="004F5CBC" w:rsidP="004F5CBC">
      <w:pPr>
        <w:tabs>
          <w:tab w:val="left" w:pos="720"/>
        </w:tabs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2E50DE">
        <w:rPr>
          <w:rFonts w:ascii="標楷體" w:eastAsia="標楷體" w:hAnsi="標楷體" w:hint="eastAsia"/>
          <w:b/>
          <w:sz w:val="26"/>
          <w:szCs w:val="26"/>
        </w:rPr>
        <w:sym w:font="Wingdings" w:char="F06E"/>
      </w:r>
      <w:r w:rsidRPr="002E50DE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9A56DF" w:rsidRPr="00E7056D">
        <w:rPr>
          <w:rFonts w:ascii="標楷體" w:eastAsia="標楷體" w:hAnsi="標楷體" w:hint="eastAsia"/>
          <w:b/>
          <w:sz w:val="26"/>
          <w:szCs w:val="26"/>
        </w:rPr>
        <w:t>內視鏡熱射頻治療</w:t>
      </w:r>
      <w:r w:rsidR="003E4A5D" w:rsidRPr="002E50DE">
        <w:rPr>
          <w:rFonts w:ascii="標楷體" w:eastAsia="標楷體" w:hAnsi="標楷體" w:hint="eastAsia"/>
          <w:b/>
          <w:sz w:val="26"/>
          <w:szCs w:val="26"/>
        </w:rPr>
        <w:t>的醫療效益及</w:t>
      </w:r>
      <w:r w:rsidR="00D86EAA" w:rsidRPr="002E50DE">
        <w:rPr>
          <w:rFonts w:ascii="標楷體" w:eastAsia="標楷體" w:hAnsi="標楷體"/>
          <w:b/>
          <w:sz w:val="26"/>
          <w:szCs w:val="26"/>
        </w:rPr>
        <w:t>可能發生的併發症</w:t>
      </w:r>
    </w:p>
    <w:p w:rsidR="00A176EA" w:rsidRDefault="00D55FCC" w:rsidP="00933A23">
      <w:pPr>
        <w:pStyle w:val="a9"/>
        <w:numPr>
          <w:ilvl w:val="0"/>
          <w:numId w:val="21"/>
        </w:numPr>
        <w:tabs>
          <w:tab w:val="left" w:pos="720"/>
        </w:tabs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醫療效益：</w:t>
      </w:r>
      <w:r w:rsidR="00F158CE">
        <w:rPr>
          <w:rFonts w:ascii="標楷體" w:eastAsia="標楷體" w:hAnsi="標楷體" w:hint="eastAsia"/>
          <w:bCs/>
          <w:sz w:val="26"/>
          <w:szCs w:val="26"/>
        </w:rPr>
        <w:t>在巴瑞氏食道炎的病人消除腸化生組織的成功率為62-77%，低度分化不良成功率91%，高度分化不良為81-86%，並可降低食道癌發生率。</w:t>
      </w:r>
      <w:r w:rsidR="00933A23">
        <w:rPr>
          <w:rFonts w:ascii="標楷體" w:eastAsia="標楷體" w:hAnsi="標楷體" w:hint="eastAsia"/>
          <w:sz w:val="26"/>
          <w:szCs w:val="26"/>
        </w:rPr>
        <w:t>對於消化道早期</w:t>
      </w:r>
      <w:r w:rsidR="00F158CE">
        <w:rPr>
          <w:rFonts w:ascii="標楷體" w:eastAsia="標楷體" w:hAnsi="標楷體" w:hint="eastAsia"/>
          <w:sz w:val="26"/>
          <w:szCs w:val="26"/>
        </w:rPr>
        <w:t>麟狀上皮</w:t>
      </w:r>
      <w:r w:rsidR="00933A23">
        <w:rPr>
          <w:rFonts w:ascii="標楷體" w:eastAsia="標楷體" w:hAnsi="標楷體" w:hint="eastAsia"/>
          <w:sz w:val="26"/>
          <w:szCs w:val="26"/>
        </w:rPr>
        <w:t>癌的</w:t>
      </w:r>
      <w:r w:rsidR="00F158CE">
        <w:rPr>
          <w:rFonts w:ascii="標楷體" w:eastAsia="標楷體" w:hAnsi="標楷體" w:hint="eastAsia"/>
          <w:sz w:val="26"/>
          <w:szCs w:val="26"/>
        </w:rPr>
        <w:t>治療成效</w:t>
      </w:r>
      <w:r w:rsidR="00A176EA">
        <w:rPr>
          <w:rFonts w:ascii="標楷體" w:eastAsia="標楷體" w:hAnsi="標楷體" w:hint="eastAsia"/>
          <w:sz w:val="26"/>
          <w:szCs w:val="26"/>
        </w:rPr>
        <w:t>方面，目前案例術仍少，尚無定論，現今報告的一年治療成功率約在50-97%間。</w:t>
      </w:r>
    </w:p>
    <w:p w:rsidR="00D86EAA" w:rsidRDefault="00D86EAA" w:rsidP="00F158CE">
      <w:pPr>
        <w:pStyle w:val="a9"/>
        <w:numPr>
          <w:ilvl w:val="0"/>
          <w:numId w:val="21"/>
        </w:numPr>
        <w:tabs>
          <w:tab w:val="left" w:pos="720"/>
        </w:tabs>
        <w:adjustRightInd w:val="0"/>
        <w:snapToGrid w:val="0"/>
        <w:ind w:leftChars="0"/>
        <w:rPr>
          <w:rFonts w:ascii="標楷體" w:eastAsia="標楷體" w:hAnsi="標楷體"/>
          <w:bCs/>
          <w:sz w:val="26"/>
          <w:szCs w:val="26"/>
        </w:rPr>
      </w:pPr>
      <w:r w:rsidRPr="002E50DE">
        <w:rPr>
          <w:rFonts w:ascii="標楷體" w:eastAsia="標楷體" w:hAnsi="標楷體"/>
          <w:bCs/>
          <w:sz w:val="26"/>
          <w:szCs w:val="26"/>
        </w:rPr>
        <w:t>可能發生的併發症</w:t>
      </w:r>
      <w:r w:rsidR="0090084B" w:rsidRPr="002E50DE">
        <w:rPr>
          <w:rFonts w:ascii="標楷體" w:eastAsia="標楷體" w:hAnsi="標楷體" w:hint="eastAsia"/>
          <w:bCs/>
          <w:sz w:val="26"/>
          <w:szCs w:val="26"/>
        </w:rPr>
        <w:t>：</w:t>
      </w:r>
      <w:r w:rsidR="00F158CE" w:rsidRPr="00F158CE">
        <w:rPr>
          <w:rFonts w:ascii="標楷體" w:eastAsia="標楷體" w:hAnsi="標楷體" w:hint="eastAsia"/>
          <w:bCs/>
          <w:sz w:val="26"/>
          <w:szCs w:val="26"/>
        </w:rPr>
        <w:t>一般而言，術後會有胸痛及吞嚥疼痛的</w:t>
      </w:r>
      <w:r w:rsidR="00B072D6">
        <w:rPr>
          <w:rFonts w:ascii="標楷體" w:eastAsia="標楷體" w:hAnsi="標楷體" w:hint="eastAsia"/>
          <w:bCs/>
          <w:sz w:val="26"/>
          <w:szCs w:val="26"/>
        </w:rPr>
        <w:t>狀況</w:t>
      </w:r>
      <w:r w:rsidR="00F158CE" w:rsidRPr="00F158CE">
        <w:rPr>
          <w:rFonts w:ascii="標楷體" w:eastAsia="標楷體" w:hAnsi="標楷體" w:hint="eastAsia"/>
          <w:bCs/>
          <w:sz w:val="26"/>
          <w:szCs w:val="26"/>
        </w:rPr>
        <w:t>，大多在術後隔天即可開始進食，建議初期盡量食用軟</w:t>
      </w:r>
      <w:r w:rsidR="00B072D6">
        <w:rPr>
          <w:rFonts w:ascii="標楷體" w:eastAsia="標楷體" w:hAnsi="標楷體" w:hint="eastAsia"/>
          <w:bCs/>
          <w:sz w:val="26"/>
          <w:szCs w:val="26"/>
        </w:rPr>
        <w:t>質食物，並注意是否有上消化道出血的情形</w:t>
      </w:r>
      <w:r w:rsidR="00F158CE" w:rsidRPr="00F158CE">
        <w:rPr>
          <w:rFonts w:ascii="標楷體" w:eastAsia="標楷體" w:hAnsi="標楷體" w:hint="eastAsia"/>
          <w:bCs/>
          <w:sz w:val="26"/>
          <w:szCs w:val="26"/>
        </w:rPr>
        <w:t>。</w:t>
      </w:r>
      <w:r w:rsidR="00B072D6">
        <w:rPr>
          <w:rFonts w:ascii="標楷體" w:eastAsia="標楷體" w:hAnsi="標楷體" w:hint="eastAsia"/>
          <w:bCs/>
          <w:sz w:val="26"/>
          <w:szCs w:val="26"/>
        </w:rPr>
        <w:t>根據文獻記載，其他</w:t>
      </w:r>
      <w:r w:rsidR="00F158CE" w:rsidRPr="00F158CE">
        <w:rPr>
          <w:rFonts w:ascii="標楷體" w:eastAsia="標楷體" w:hAnsi="標楷體" w:hint="eastAsia"/>
          <w:bCs/>
          <w:sz w:val="26"/>
          <w:szCs w:val="26"/>
        </w:rPr>
        <w:t>可能產生的主要併發症包括食道狹窄</w:t>
      </w:r>
      <w:r w:rsidR="00B072D6">
        <w:rPr>
          <w:rFonts w:ascii="標楷體" w:eastAsia="標楷體" w:hAnsi="標楷體" w:hint="eastAsia"/>
          <w:bCs/>
          <w:sz w:val="26"/>
          <w:szCs w:val="26"/>
        </w:rPr>
        <w:t>(</w:t>
      </w:r>
      <w:r w:rsidR="00B072D6">
        <w:rPr>
          <w:rFonts w:ascii="標楷體" w:eastAsia="標楷體" w:hAnsi="標楷體"/>
          <w:bCs/>
          <w:sz w:val="26"/>
          <w:szCs w:val="26"/>
        </w:rPr>
        <w:t>14%)</w:t>
      </w:r>
      <w:r w:rsidR="00F158CE" w:rsidRPr="00F158CE">
        <w:rPr>
          <w:rFonts w:ascii="標楷體" w:eastAsia="標楷體" w:hAnsi="標楷體" w:hint="eastAsia"/>
          <w:bCs/>
          <w:sz w:val="26"/>
          <w:szCs w:val="26"/>
        </w:rPr>
        <w:t>、食道出血</w:t>
      </w:r>
      <w:r w:rsidR="00B072D6">
        <w:rPr>
          <w:rFonts w:ascii="標楷體" w:eastAsia="標楷體" w:hAnsi="標楷體" w:hint="eastAsia"/>
          <w:bCs/>
          <w:sz w:val="26"/>
          <w:szCs w:val="26"/>
        </w:rPr>
        <w:t>(</w:t>
      </w:r>
      <w:r w:rsidR="00B072D6">
        <w:rPr>
          <w:rFonts w:ascii="標楷體" w:eastAsia="標楷體" w:hAnsi="標楷體"/>
          <w:bCs/>
          <w:sz w:val="26"/>
          <w:szCs w:val="26"/>
        </w:rPr>
        <w:t>&lt;1%)</w:t>
      </w:r>
      <w:r w:rsidR="00F158CE" w:rsidRPr="00F158CE">
        <w:rPr>
          <w:rFonts w:ascii="標楷體" w:eastAsia="標楷體" w:hAnsi="標楷體" w:hint="eastAsia"/>
          <w:bCs/>
          <w:sz w:val="26"/>
          <w:szCs w:val="26"/>
        </w:rPr>
        <w:t>、食道穿孔</w:t>
      </w:r>
      <w:r w:rsidR="00B072D6">
        <w:rPr>
          <w:rFonts w:ascii="標楷體" w:eastAsia="標楷體" w:hAnsi="標楷體" w:hint="eastAsia"/>
          <w:bCs/>
          <w:sz w:val="26"/>
          <w:szCs w:val="26"/>
        </w:rPr>
        <w:t>(&lt;1%)等</w:t>
      </w:r>
      <w:r w:rsidR="00F158CE" w:rsidRPr="00F158CE">
        <w:rPr>
          <w:rFonts w:ascii="標楷體" w:eastAsia="標楷體" w:hAnsi="標楷體" w:hint="eastAsia"/>
          <w:bCs/>
          <w:sz w:val="26"/>
          <w:szCs w:val="26"/>
        </w:rPr>
        <w:t>，</w:t>
      </w:r>
      <w:r w:rsidR="00385800">
        <w:rPr>
          <w:rFonts w:ascii="標楷體" w:eastAsia="標楷體" w:hAnsi="標楷體" w:hint="eastAsia"/>
          <w:bCs/>
          <w:sz w:val="26"/>
          <w:szCs w:val="26"/>
        </w:rPr>
        <w:t>如果狹窄，可以食道氣球擴張術處理；如</w:t>
      </w:r>
      <w:r w:rsidR="00B072D6">
        <w:rPr>
          <w:rFonts w:ascii="標楷體" w:eastAsia="標楷體" w:hAnsi="標楷體" w:hint="eastAsia"/>
          <w:bCs/>
          <w:sz w:val="26"/>
          <w:szCs w:val="26"/>
        </w:rPr>
        <w:t>果</w:t>
      </w:r>
      <w:r w:rsidR="00F158CE" w:rsidRPr="00F158CE">
        <w:rPr>
          <w:rFonts w:ascii="標楷體" w:eastAsia="標楷體" w:hAnsi="標楷體" w:hint="eastAsia"/>
          <w:bCs/>
          <w:sz w:val="26"/>
          <w:szCs w:val="26"/>
        </w:rPr>
        <w:t>出血，除須進行必要之輸血外，可進行內視鏡止血術。若有穿孔</w:t>
      </w:r>
      <w:r w:rsidR="00B072D6">
        <w:rPr>
          <w:rFonts w:ascii="標楷體" w:eastAsia="標楷體" w:hAnsi="標楷體" w:hint="eastAsia"/>
          <w:bCs/>
          <w:sz w:val="26"/>
          <w:szCs w:val="26"/>
        </w:rPr>
        <w:t>，</w:t>
      </w:r>
      <w:r w:rsidR="00F158CE" w:rsidRPr="00F158CE">
        <w:rPr>
          <w:rFonts w:ascii="標楷體" w:eastAsia="標楷體" w:hAnsi="標楷體" w:hint="eastAsia"/>
          <w:bCs/>
          <w:sz w:val="26"/>
          <w:szCs w:val="26"/>
        </w:rPr>
        <w:t>微小</w:t>
      </w:r>
      <w:r w:rsidR="00B072D6">
        <w:rPr>
          <w:rFonts w:ascii="標楷體" w:eastAsia="標楷體" w:hAnsi="標楷體" w:hint="eastAsia"/>
          <w:bCs/>
          <w:sz w:val="26"/>
          <w:szCs w:val="26"/>
        </w:rPr>
        <w:t>破孔可用內視鏡止血夾將破孔關閉，若破</w:t>
      </w:r>
      <w:r w:rsidR="00F158CE" w:rsidRPr="00F158CE">
        <w:rPr>
          <w:rFonts w:ascii="標楷體" w:eastAsia="標楷體" w:hAnsi="標楷體" w:hint="eastAsia"/>
          <w:bCs/>
          <w:sz w:val="26"/>
          <w:szCs w:val="26"/>
        </w:rPr>
        <w:t>孔合併感染情形及持續劇烈疼痛之症狀，應立即接受外科手術處理。在</w:t>
      </w:r>
      <w:r w:rsidR="00B072D6">
        <w:rPr>
          <w:rFonts w:ascii="標楷體" w:eastAsia="標楷體" w:hAnsi="標楷體" w:hint="eastAsia"/>
          <w:bCs/>
          <w:sz w:val="26"/>
          <w:szCs w:val="26"/>
        </w:rPr>
        <w:t>治療後</w:t>
      </w:r>
      <w:r w:rsidR="00F158CE" w:rsidRPr="00F158CE">
        <w:rPr>
          <w:rFonts w:ascii="標楷體" w:eastAsia="標楷體" w:hAnsi="標楷體" w:hint="eastAsia"/>
          <w:bCs/>
          <w:sz w:val="26"/>
          <w:szCs w:val="26"/>
        </w:rPr>
        <w:t>，若發生有癌細胞殘留或復發之情形，可以視情況再施行同樣的術式，或使用內視鏡氬氣電漿凝固術(APC)做輔助治療。</w:t>
      </w:r>
    </w:p>
    <w:p w:rsidR="00B3410E" w:rsidRDefault="00B3410E" w:rsidP="00B3410E">
      <w:pPr>
        <w:pStyle w:val="a9"/>
        <w:tabs>
          <w:tab w:val="left" w:pos="720"/>
        </w:tabs>
        <w:adjustRightInd w:val="0"/>
        <w:snapToGrid w:val="0"/>
        <w:ind w:leftChars="0" w:left="735"/>
        <w:rPr>
          <w:rFonts w:ascii="標楷體" w:eastAsia="標楷體" w:hAnsi="標楷體"/>
          <w:bCs/>
          <w:sz w:val="26"/>
          <w:szCs w:val="26"/>
        </w:rPr>
      </w:pPr>
    </w:p>
    <w:p w:rsidR="00F025BE" w:rsidRPr="002E50DE" w:rsidRDefault="004F5CBC" w:rsidP="00853339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2E50DE">
        <w:rPr>
          <w:rFonts w:ascii="標楷體" w:eastAsia="標楷體" w:hAnsi="標楷體" w:hint="eastAsia"/>
          <w:b/>
          <w:sz w:val="26"/>
          <w:szCs w:val="26"/>
        </w:rPr>
        <w:lastRenderedPageBreak/>
        <w:sym w:font="Wingdings" w:char="F06E"/>
      </w:r>
      <w:r w:rsidRPr="002E50DE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F025BE" w:rsidRPr="002E50DE">
        <w:rPr>
          <w:rFonts w:ascii="標楷體" w:eastAsia="標楷體" w:hAnsi="標楷體" w:hint="eastAsia"/>
          <w:b/>
          <w:sz w:val="26"/>
          <w:szCs w:val="26"/>
        </w:rPr>
        <w:t>如不接受此項</w:t>
      </w:r>
      <w:r w:rsidR="001D6AA8">
        <w:rPr>
          <w:rFonts w:ascii="標楷體" w:eastAsia="標楷體" w:hAnsi="標楷體" w:hint="eastAsia"/>
          <w:b/>
          <w:sz w:val="26"/>
          <w:szCs w:val="26"/>
        </w:rPr>
        <w:t>治療</w:t>
      </w:r>
      <w:r w:rsidR="00F025BE" w:rsidRPr="002E50DE">
        <w:rPr>
          <w:rFonts w:ascii="標楷體" w:eastAsia="標楷體" w:hAnsi="標楷體" w:hint="eastAsia"/>
          <w:b/>
          <w:sz w:val="26"/>
          <w:szCs w:val="26"/>
        </w:rPr>
        <w:t>，</w:t>
      </w:r>
      <w:r w:rsidR="00F025BE" w:rsidRPr="002E50DE">
        <w:rPr>
          <w:rFonts w:ascii="標楷體" w:eastAsia="標楷體" w:hAnsi="標楷體"/>
          <w:b/>
          <w:sz w:val="26"/>
          <w:szCs w:val="26"/>
        </w:rPr>
        <w:t>請與您的醫師討論</w:t>
      </w:r>
      <w:r w:rsidR="00F025BE" w:rsidRPr="002E50DE">
        <w:rPr>
          <w:rFonts w:ascii="標楷體" w:eastAsia="標楷體" w:hAnsi="標楷體" w:hint="eastAsia"/>
          <w:b/>
          <w:sz w:val="26"/>
          <w:szCs w:val="26"/>
        </w:rPr>
        <w:t>可能的</w:t>
      </w:r>
      <w:r w:rsidR="00F025BE" w:rsidRPr="002E50DE">
        <w:rPr>
          <w:rFonts w:ascii="標楷體" w:eastAsia="標楷體" w:hAnsi="標楷體"/>
          <w:b/>
          <w:sz w:val="26"/>
          <w:szCs w:val="26"/>
        </w:rPr>
        <w:t>替代方案</w:t>
      </w:r>
    </w:p>
    <w:p w:rsidR="00F025BE" w:rsidRPr="002E50DE" w:rsidRDefault="00F025BE" w:rsidP="00F025BE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1.</w:t>
      </w:r>
      <w:r w:rsidR="00D55FCC">
        <w:rPr>
          <w:rFonts w:ascii="標楷體" w:eastAsia="標楷體" w:hAnsi="標楷體" w:hint="eastAsia"/>
          <w:sz w:val="26"/>
          <w:szCs w:val="26"/>
        </w:rPr>
        <w:t xml:space="preserve">手術治療。        </w:t>
      </w:r>
      <w:r w:rsidR="002952FB" w:rsidRPr="002E50DE"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Pr="002E50DE">
        <w:rPr>
          <w:rFonts w:ascii="標楷體" w:eastAsia="標楷體" w:hAnsi="標楷體" w:hint="eastAsia"/>
          <w:sz w:val="26"/>
          <w:szCs w:val="26"/>
        </w:rPr>
        <w:t>2.</w:t>
      </w:r>
      <w:r w:rsidR="00385800">
        <w:rPr>
          <w:rFonts w:ascii="標楷體" w:eastAsia="標楷體" w:hAnsi="標楷體" w:hint="eastAsia"/>
          <w:sz w:val="26"/>
          <w:szCs w:val="26"/>
        </w:rPr>
        <w:t>內視鏡黏膜下剝離</w:t>
      </w:r>
      <w:r w:rsidR="00F158CE">
        <w:rPr>
          <w:rFonts w:ascii="標楷體" w:eastAsia="標楷體" w:hAnsi="標楷體" w:hint="eastAsia"/>
          <w:sz w:val="26"/>
          <w:szCs w:val="26"/>
        </w:rPr>
        <w:t>術</w:t>
      </w:r>
      <w:r w:rsidRPr="002E50DE">
        <w:rPr>
          <w:rFonts w:ascii="標楷體" w:eastAsia="標楷體" w:hAnsi="標楷體" w:hint="eastAsia"/>
          <w:bCs/>
          <w:sz w:val="26"/>
          <w:szCs w:val="26"/>
        </w:rPr>
        <w:t>。</w:t>
      </w:r>
      <w:r w:rsidRPr="002E50DE"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F158CE" w:rsidRDefault="00D55FCC" w:rsidP="00F025BE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3</w:t>
      </w:r>
      <w:r w:rsidR="002952FB" w:rsidRPr="002E50DE">
        <w:rPr>
          <w:rFonts w:ascii="標楷體" w:eastAsia="標楷體" w:hAnsi="標楷體" w:hint="eastAsia"/>
          <w:sz w:val="26"/>
          <w:szCs w:val="26"/>
        </w:rPr>
        <w:t>.</w:t>
      </w:r>
      <w:r w:rsidR="00F158CE">
        <w:rPr>
          <w:rFonts w:ascii="標楷體" w:eastAsia="標楷體" w:hAnsi="標楷體" w:hint="eastAsia"/>
          <w:sz w:val="26"/>
          <w:szCs w:val="26"/>
        </w:rPr>
        <w:t>內視鏡黏膜切除術</w:t>
      </w:r>
      <w:r w:rsidR="006146E0">
        <w:rPr>
          <w:rFonts w:ascii="標楷體" w:eastAsia="標楷體" w:hAnsi="標楷體" w:hint="eastAsia"/>
          <w:sz w:val="26"/>
          <w:szCs w:val="26"/>
        </w:rPr>
        <w:t>。</w:t>
      </w:r>
      <w:r w:rsidR="00F158CE">
        <w:rPr>
          <w:rFonts w:ascii="標楷體" w:eastAsia="標楷體" w:hAnsi="標楷體" w:hint="eastAsia"/>
          <w:sz w:val="26"/>
          <w:szCs w:val="26"/>
        </w:rPr>
        <w:t xml:space="preserve">　                4.光動力療法</w:t>
      </w:r>
      <w:r w:rsidR="006146E0">
        <w:rPr>
          <w:rFonts w:ascii="標楷體" w:eastAsia="標楷體" w:hAnsi="標楷體" w:hint="eastAsia"/>
          <w:sz w:val="26"/>
          <w:szCs w:val="26"/>
        </w:rPr>
        <w:t>。</w:t>
      </w:r>
      <w:r w:rsidR="00F158CE">
        <w:rPr>
          <w:rFonts w:ascii="標楷體" w:eastAsia="標楷體" w:hAnsi="標楷體" w:hint="eastAsia"/>
          <w:sz w:val="26"/>
          <w:szCs w:val="26"/>
        </w:rPr>
        <w:t xml:space="preserve">　</w:t>
      </w:r>
    </w:p>
    <w:p w:rsidR="002952FB" w:rsidRDefault="00F158CE" w:rsidP="00F158CE">
      <w:pPr>
        <w:tabs>
          <w:tab w:val="left" w:pos="720"/>
        </w:tabs>
        <w:adjustRightInd w:val="0"/>
        <w:snapToGrid w:val="0"/>
        <w:spacing w:line="0" w:lineRule="atLeas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5.</w:t>
      </w:r>
      <w:r w:rsidR="002952FB" w:rsidRPr="002E50DE">
        <w:rPr>
          <w:rFonts w:ascii="標楷體" w:eastAsia="標楷體" w:hAnsi="標楷體" w:hint="eastAsia"/>
          <w:sz w:val="26"/>
          <w:szCs w:val="26"/>
        </w:rPr>
        <w:t>不實施醫療處置可能的後果</w:t>
      </w:r>
      <w:r w:rsidR="006146E0" w:rsidRPr="002E50DE">
        <w:rPr>
          <w:rFonts w:ascii="標楷體" w:eastAsia="標楷體" w:hAnsi="標楷體" w:hint="eastAsia"/>
          <w:sz w:val="26"/>
          <w:szCs w:val="26"/>
        </w:rPr>
        <w:t xml:space="preserve"> </w:t>
      </w:r>
      <w:r w:rsidR="002952FB" w:rsidRPr="002E50DE">
        <w:rPr>
          <w:rFonts w:ascii="標楷體" w:eastAsia="標楷體" w:hAnsi="標楷體" w:hint="eastAsia"/>
          <w:sz w:val="26"/>
          <w:szCs w:val="26"/>
        </w:rPr>
        <w:t>(可能無法獲得此項治療術提供之</w:t>
      </w:r>
      <w:r w:rsidR="00D55FCC">
        <w:rPr>
          <w:rFonts w:ascii="標楷體" w:eastAsia="標楷體" w:hAnsi="標楷體" w:hint="eastAsia"/>
          <w:sz w:val="26"/>
          <w:szCs w:val="26"/>
        </w:rPr>
        <w:t>醫療效益</w:t>
      </w:r>
      <w:r w:rsidR="002952FB" w:rsidRPr="002E50DE">
        <w:rPr>
          <w:rFonts w:ascii="標楷體" w:eastAsia="標楷體" w:hAnsi="標楷體" w:hint="eastAsia"/>
          <w:sz w:val="26"/>
          <w:szCs w:val="26"/>
        </w:rPr>
        <w:t>)</w:t>
      </w:r>
      <w:r w:rsidR="006146E0" w:rsidRPr="002E50DE">
        <w:rPr>
          <w:rFonts w:ascii="標楷體" w:eastAsia="標楷體" w:hAnsi="標楷體" w:hint="eastAsia"/>
          <w:sz w:val="26"/>
          <w:szCs w:val="26"/>
        </w:rPr>
        <w:t>。</w:t>
      </w:r>
    </w:p>
    <w:p w:rsidR="009527D5" w:rsidRDefault="009527D5" w:rsidP="00F158CE">
      <w:pPr>
        <w:tabs>
          <w:tab w:val="left" w:pos="720"/>
        </w:tabs>
        <w:adjustRightInd w:val="0"/>
        <w:snapToGrid w:val="0"/>
        <w:spacing w:line="0" w:lineRule="atLeast"/>
        <w:ind w:firstLineChars="150" w:firstLine="390"/>
        <w:rPr>
          <w:rFonts w:ascii="標楷體" w:eastAsia="標楷體" w:hAnsi="標楷體"/>
          <w:sz w:val="26"/>
          <w:szCs w:val="26"/>
        </w:rPr>
      </w:pPr>
      <w:bookmarkStart w:id="1" w:name="_GoBack"/>
      <w:bookmarkEnd w:id="1"/>
    </w:p>
    <w:p w:rsidR="008E4134" w:rsidRDefault="008E4134" w:rsidP="008E4134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2E50DE">
        <w:rPr>
          <w:rFonts w:ascii="標楷體" w:eastAsia="標楷體" w:hAnsi="標楷體"/>
          <w:b/>
          <w:sz w:val="26"/>
          <w:szCs w:val="26"/>
        </w:rPr>
        <w:sym w:font="Wingdings" w:char="006E"/>
      </w:r>
      <w:r w:rsidRPr="002E50DE">
        <w:rPr>
          <w:rFonts w:ascii="標楷體" w:eastAsia="標楷體" w:hAnsi="標楷體"/>
          <w:b/>
          <w:sz w:val="26"/>
          <w:szCs w:val="26"/>
        </w:rPr>
        <w:t xml:space="preserve"> </w:t>
      </w:r>
      <w:r w:rsidRPr="002E50DE">
        <w:rPr>
          <w:rFonts w:ascii="標楷體" w:eastAsia="標楷體" w:hAnsi="標楷體" w:hint="eastAsia"/>
          <w:b/>
          <w:sz w:val="26"/>
          <w:szCs w:val="26"/>
        </w:rPr>
        <w:t>醫師補充說明：</w:t>
      </w:r>
    </w:p>
    <w:p w:rsidR="00932A91" w:rsidRDefault="00932A91" w:rsidP="00932A91">
      <w:pPr>
        <w:tabs>
          <w:tab w:val="left" w:pos="720"/>
        </w:tabs>
        <w:adjustRightInd w:val="0"/>
        <w:snapToGrid w:val="0"/>
        <w:spacing w:line="0" w:lineRule="atLeast"/>
        <w:ind w:left="345"/>
        <w:rPr>
          <w:rFonts w:eastAsia="標楷體" w:hAnsi="標楷體"/>
          <w:sz w:val="26"/>
          <w:szCs w:val="26"/>
        </w:rPr>
      </w:pPr>
    </w:p>
    <w:p w:rsidR="00932A91" w:rsidRDefault="00932A91">
      <w:pPr>
        <w:widowControl/>
        <w:rPr>
          <w:rFonts w:eastAsia="標楷體" w:hAnsi="標楷體"/>
          <w:sz w:val="26"/>
          <w:szCs w:val="26"/>
        </w:rPr>
      </w:pPr>
      <w:r>
        <w:rPr>
          <w:rFonts w:eastAsia="標楷體" w:hAnsi="標楷體"/>
          <w:sz w:val="26"/>
          <w:szCs w:val="26"/>
        </w:rPr>
        <w:br w:type="page"/>
      </w:r>
    </w:p>
    <w:p w:rsidR="00932A91" w:rsidRDefault="00932A91" w:rsidP="00932A91">
      <w:pPr>
        <w:widowControl/>
        <w:jc w:val="center"/>
        <w:rPr>
          <w:rFonts w:eastAsia="標楷體" w:hAnsi="標楷體"/>
          <w:sz w:val="26"/>
          <w:szCs w:val="26"/>
        </w:rPr>
      </w:pPr>
      <w:proofErr w:type="gramStart"/>
      <w:r w:rsidRPr="00E7056D">
        <w:rPr>
          <w:rFonts w:ascii="標楷體" w:eastAsia="標楷體" w:hAnsi="標楷體" w:hint="eastAsia"/>
          <w:b/>
          <w:sz w:val="30"/>
          <w:szCs w:val="30"/>
        </w:rPr>
        <w:lastRenderedPageBreak/>
        <w:t>內視鏡熱射頻</w:t>
      </w:r>
      <w:proofErr w:type="gramEnd"/>
      <w:r w:rsidRPr="00E7056D">
        <w:rPr>
          <w:rFonts w:ascii="標楷體" w:eastAsia="標楷體" w:hAnsi="標楷體" w:hint="eastAsia"/>
          <w:b/>
          <w:sz w:val="30"/>
          <w:szCs w:val="30"/>
        </w:rPr>
        <w:t>治療</w:t>
      </w:r>
      <w:r>
        <w:rPr>
          <w:rFonts w:ascii="標楷體" w:eastAsia="標楷體" w:hAnsi="標楷體" w:hint="eastAsia"/>
          <w:b/>
          <w:sz w:val="30"/>
          <w:szCs w:val="30"/>
        </w:rPr>
        <w:t>同意書</w:t>
      </w:r>
    </w:p>
    <w:tbl>
      <w:tblPr>
        <w:tblStyle w:val="aa"/>
        <w:tblpPr w:leftFromText="180" w:rightFromText="180" w:vertAnchor="text" w:horzAnchor="page" w:tblpX="1309" w:tblpY="489"/>
        <w:tblW w:w="0" w:type="auto"/>
        <w:tblLook w:val="04A0"/>
      </w:tblPr>
      <w:tblGrid>
        <w:gridCol w:w="6046"/>
      </w:tblGrid>
      <w:tr w:rsidR="00932A91" w:rsidRPr="00DC710E" w:rsidTr="00932A91">
        <w:trPr>
          <w:trHeight w:val="1181"/>
        </w:trPr>
        <w:tc>
          <w:tcPr>
            <w:tcW w:w="6046" w:type="dxa"/>
          </w:tcPr>
          <w:p w:rsidR="00932A91" w:rsidRPr="00DC710E" w:rsidRDefault="00932A91" w:rsidP="00932A91">
            <w:pPr>
              <w:tabs>
                <w:tab w:val="left" w:pos="720"/>
              </w:tabs>
              <w:adjustRightInd w:val="0"/>
              <w:snapToGrid w:val="0"/>
              <w:spacing w:line="0" w:lineRule="atLeast"/>
              <w:rPr>
                <w:rFonts w:eastAsia="標楷體" w:hAnsi="標楷體"/>
                <w:sz w:val="26"/>
                <w:szCs w:val="26"/>
              </w:rPr>
            </w:pPr>
            <w:proofErr w:type="gramStart"/>
            <w:r w:rsidRPr="00DC710E">
              <w:rPr>
                <w:rFonts w:eastAsia="標楷體" w:hAnsi="標楷體" w:hint="eastAsia"/>
                <w:sz w:val="26"/>
                <w:szCs w:val="26"/>
              </w:rPr>
              <w:t>病室床號</w:t>
            </w:r>
            <w:proofErr w:type="gramEnd"/>
            <w:r w:rsidRPr="00DC710E">
              <w:rPr>
                <w:rFonts w:eastAsia="標楷體" w:hAnsi="標楷體" w:hint="eastAsia"/>
                <w:sz w:val="26"/>
                <w:szCs w:val="26"/>
              </w:rPr>
              <w:t>__________/_________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科別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_______</w:t>
            </w:r>
          </w:p>
          <w:p w:rsidR="00932A91" w:rsidRPr="00DC710E" w:rsidRDefault="00932A91" w:rsidP="00932A91">
            <w:pPr>
              <w:tabs>
                <w:tab w:val="left" w:pos="720"/>
              </w:tabs>
              <w:adjustRightInd w:val="0"/>
              <w:snapToGrid w:val="0"/>
              <w:spacing w:line="0" w:lineRule="atLeast"/>
              <w:rPr>
                <w:rFonts w:eastAsia="標楷體" w:hAnsi="標楷體"/>
                <w:sz w:val="26"/>
                <w:szCs w:val="26"/>
              </w:rPr>
            </w:pPr>
            <w:r w:rsidRPr="00DC710E">
              <w:rPr>
                <w:rFonts w:eastAsia="標楷體" w:hAnsi="標楷體" w:hint="eastAsia"/>
                <w:sz w:val="26"/>
                <w:szCs w:val="26"/>
              </w:rPr>
              <w:t>病歷號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________________-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□</w:t>
            </w:r>
          </w:p>
          <w:p w:rsidR="00932A91" w:rsidRPr="00DC710E" w:rsidRDefault="00932A91" w:rsidP="00932A91">
            <w:pPr>
              <w:tabs>
                <w:tab w:val="left" w:pos="720"/>
              </w:tabs>
              <w:adjustRightInd w:val="0"/>
              <w:snapToGrid w:val="0"/>
              <w:spacing w:line="0" w:lineRule="atLeast"/>
              <w:rPr>
                <w:rFonts w:eastAsia="標楷體" w:hAnsi="標楷體"/>
                <w:sz w:val="26"/>
                <w:szCs w:val="26"/>
              </w:rPr>
            </w:pPr>
            <w:r w:rsidRPr="00DC710E">
              <w:rPr>
                <w:rFonts w:eastAsia="標楷體" w:hAnsi="標楷體" w:hint="eastAsia"/>
                <w:sz w:val="26"/>
                <w:szCs w:val="26"/>
              </w:rPr>
              <w:t>病人姓名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______________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性別□男□女</w:t>
            </w:r>
          </w:p>
          <w:p w:rsidR="00932A91" w:rsidRPr="00DC710E" w:rsidRDefault="00932A91" w:rsidP="00932A91">
            <w:pPr>
              <w:tabs>
                <w:tab w:val="left" w:pos="720"/>
              </w:tabs>
              <w:adjustRightInd w:val="0"/>
              <w:snapToGrid w:val="0"/>
              <w:spacing w:line="0" w:lineRule="atLeast"/>
              <w:rPr>
                <w:rFonts w:eastAsia="標楷體" w:hAnsi="標楷體"/>
                <w:sz w:val="26"/>
                <w:szCs w:val="26"/>
              </w:rPr>
            </w:pPr>
            <w:r w:rsidRPr="00DC710E">
              <w:rPr>
                <w:rFonts w:eastAsia="標楷體" w:hAnsi="標楷體" w:hint="eastAsia"/>
                <w:sz w:val="26"/>
                <w:szCs w:val="26"/>
              </w:rPr>
              <w:t>病人出生日期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____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年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_____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月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_____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日</w:t>
            </w:r>
          </w:p>
        </w:tc>
      </w:tr>
    </w:tbl>
    <w:p w:rsidR="00932A91" w:rsidRDefault="00932A91">
      <w:pPr>
        <w:widowControl/>
        <w:rPr>
          <w:rFonts w:eastAsia="標楷體" w:hAnsi="標楷體"/>
          <w:sz w:val="26"/>
          <w:szCs w:val="26"/>
        </w:rPr>
      </w:pPr>
    </w:p>
    <w:p w:rsidR="00932A91" w:rsidRDefault="00932A91">
      <w:pPr>
        <w:widowControl/>
        <w:rPr>
          <w:rFonts w:eastAsia="標楷體" w:hAnsi="標楷體"/>
          <w:sz w:val="26"/>
          <w:szCs w:val="26"/>
        </w:rPr>
      </w:pPr>
    </w:p>
    <w:p w:rsidR="00932A91" w:rsidRDefault="00932A91">
      <w:pPr>
        <w:widowControl/>
        <w:rPr>
          <w:rFonts w:eastAsia="標楷體" w:hAnsi="標楷體"/>
          <w:sz w:val="26"/>
          <w:szCs w:val="26"/>
        </w:rPr>
      </w:pPr>
    </w:p>
    <w:p w:rsidR="00932A91" w:rsidRDefault="00932A91">
      <w:pPr>
        <w:widowControl/>
        <w:rPr>
          <w:rFonts w:eastAsia="標楷體" w:hAnsi="標楷體"/>
          <w:sz w:val="26"/>
          <w:szCs w:val="26"/>
        </w:rPr>
      </w:pPr>
    </w:p>
    <w:p w:rsidR="00932A91" w:rsidRDefault="00932A91">
      <w:pPr>
        <w:widowControl/>
        <w:rPr>
          <w:rFonts w:eastAsia="標楷體" w:hAnsi="標楷體"/>
          <w:sz w:val="26"/>
          <w:szCs w:val="26"/>
        </w:rPr>
      </w:pPr>
    </w:p>
    <w:p w:rsidR="00932A91" w:rsidRDefault="00932A91">
      <w:pPr>
        <w:widowControl/>
        <w:rPr>
          <w:rFonts w:eastAsia="標楷體" w:hAnsi="標楷體"/>
          <w:sz w:val="26"/>
          <w:szCs w:val="26"/>
        </w:rPr>
      </w:pPr>
    </w:p>
    <w:p w:rsidR="00932A91" w:rsidRDefault="00932A91" w:rsidP="00932A91">
      <w:pPr>
        <w:pStyle w:val="a9"/>
        <w:numPr>
          <w:ilvl w:val="0"/>
          <w:numId w:val="25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 w:hAnsi="標楷體"/>
          <w:sz w:val="26"/>
          <w:szCs w:val="26"/>
        </w:rPr>
      </w:pPr>
      <w:r w:rsidRPr="00DC710E">
        <w:rPr>
          <w:rFonts w:eastAsia="標楷體" w:hAnsi="標楷體" w:hint="eastAsia"/>
          <w:sz w:val="26"/>
          <w:szCs w:val="26"/>
        </w:rPr>
        <w:t>擬實施之</w:t>
      </w:r>
      <w:r w:rsidR="00BE22F6">
        <w:rPr>
          <w:rFonts w:eastAsia="標楷體" w:hAnsi="標楷體" w:hint="eastAsia"/>
          <w:sz w:val="26"/>
          <w:szCs w:val="26"/>
        </w:rPr>
        <w:t>治療</w:t>
      </w:r>
    </w:p>
    <w:p w:rsidR="00932A91" w:rsidRPr="00DC710E" w:rsidRDefault="00932A91" w:rsidP="00932A91">
      <w:pPr>
        <w:pStyle w:val="a9"/>
        <w:numPr>
          <w:ilvl w:val="1"/>
          <w:numId w:val="25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 w:hAnsi="標楷體"/>
          <w:sz w:val="26"/>
          <w:szCs w:val="26"/>
        </w:rPr>
      </w:pPr>
      <w:r w:rsidRPr="00DC710E">
        <w:rPr>
          <w:rFonts w:eastAsia="標楷體" w:hAnsi="標楷體" w:hint="eastAsia"/>
          <w:sz w:val="26"/>
          <w:szCs w:val="26"/>
        </w:rPr>
        <w:t>疾病名稱：</w:t>
      </w:r>
    </w:p>
    <w:p w:rsidR="00932A91" w:rsidRDefault="00932A91" w:rsidP="00932A91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065"/>
        <w:rPr>
          <w:rFonts w:eastAsia="標楷體" w:hAnsi="標楷體"/>
          <w:sz w:val="26"/>
          <w:szCs w:val="26"/>
        </w:rPr>
      </w:pPr>
    </w:p>
    <w:p w:rsidR="00932A91" w:rsidRPr="00DC710E" w:rsidRDefault="00932A91" w:rsidP="00932A91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065"/>
        <w:rPr>
          <w:rFonts w:eastAsia="標楷體" w:hAnsi="標楷體"/>
          <w:sz w:val="26"/>
          <w:szCs w:val="26"/>
        </w:rPr>
      </w:pPr>
    </w:p>
    <w:p w:rsidR="00932A91" w:rsidRPr="00DC710E" w:rsidRDefault="00932A91" w:rsidP="00932A91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065"/>
        <w:rPr>
          <w:rFonts w:eastAsia="標楷體" w:hAnsi="標楷體"/>
          <w:sz w:val="26"/>
          <w:szCs w:val="26"/>
        </w:rPr>
      </w:pPr>
    </w:p>
    <w:p w:rsidR="00932A91" w:rsidRPr="00DC710E" w:rsidRDefault="00932A91" w:rsidP="00932A91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065"/>
        <w:rPr>
          <w:rFonts w:eastAsia="標楷體" w:hAnsi="標楷體"/>
          <w:sz w:val="26"/>
          <w:szCs w:val="26"/>
        </w:rPr>
      </w:pPr>
    </w:p>
    <w:p w:rsidR="00932A91" w:rsidRPr="00DC710E" w:rsidRDefault="00932A91" w:rsidP="00932A91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065"/>
        <w:rPr>
          <w:rFonts w:eastAsia="標楷體" w:hAnsi="標楷體"/>
          <w:sz w:val="26"/>
          <w:szCs w:val="26"/>
        </w:rPr>
      </w:pPr>
    </w:p>
    <w:p w:rsidR="00932A91" w:rsidRPr="00DC710E" w:rsidRDefault="00932A91" w:rsidP="00932A91">
      <w:pPr>
        <w:pStyle w:val="a9"/>
        <w:numPr>
          <w:ilvl w:val="1"/>
          <w:numId w:val="25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 w:hAnsi="標楷體"/>
          <w:sz w:val="26"/>
          <w:szCs w:val="26"/>
        </w:rPr>
      </w:pPr>
      <w:r w:rsidRPr="00DC710E">
        <w:rPr>
          <w:rFonts w:eastAsia="標楷體" w:hAnsi="標楷體" w:hint="eastAsia"/>
          <w:sz w:val="26"/>
          <w:szCs w:val="26"/>
        </w:rPr>
        <w:t>建議</w:t>
      </w:r>
      <w:r w:rsidR="00BE22F6">
        <w:rPr>
          <w:rFonts w:eastAsia="標楷體" w:hAnsi="標楷體" w:hint="eastAsia"/>
          <w:sz w:val="26"/>
          <w:szCs w:val="26"/>
        </w:rPr>
        <w:t>治療</w:t>
      </w:r>
      <w:r w:rsidRPr="00DC710E">
        <w:rPr>
          <w:rFonts w:eastAsia="標楷體" w:hAnsi="標楷體" w:hint="eastAsia"/>
          <w:sz w:val="26"/>
          <w:szCs w:val="26"/>
        </w:rPr>
        <w:t>：</w:t>
      </w:r>
      <w:proofErr w:type="gramStart"/>
      <w:r w:rsidR="00BE22F6" w:rsidRPr="00BE22F6">
        <w:rPr>
          <w:rFonts w:eastAsia="標楷體" w:hAnsi="標楷體" w:hint="eastAsia"/>
          <w:sz w:val="26"/>
          <w:szCs w:val="26"/>
        </w:rPr>
        <w:t>內視鏡熱射頻</w:t>
      </w:r>
      <w:proofErr w:type="gramEnd"/>
      <w:r w:rsidR="00BE22F6" w:rsidRPr="00BE22F6">
        <w:rPr>
          <w:rFonts w:eastAsia="標楷體" w:hAnsi="標楷體" w:hint="eastAsia"/>
          <w:sz w:val="26"/>
          <w:szCs w:val="26"/>
        </w:rPr>
        <w:t>治療</w:t>
      </w:r>
    </w:p>
    <w:p w:rsidR="00932A91" w:rsidRPr="00DC710E" w:rsidRDefault="00932A91" w:rsidP="00932A91">
      <w:pPr>
        <w:tabs>
          <w:tab w:val="left" w:pos="720"/>
        </w:tabs>
        <w:adjustRightInd w:val="0"/>
        <w:snapToGrid w:val="0"/>
        <w:spacing w:line="0" w:lineRule="atLeast"/>
        <w:rPr>
          <w:rFonts w:eastAsia="標楷體" w:hAnsi="標楷體"/>
          <w:sz w:val="26"/>
          <w:szCs w:val="26"/>
        </w:rPr>
      </w:pPr>
    </w:p>
    <w:p w:rsidR="00932A91" w:rsidRPr="00DC710E" w:rsidRDefault="00932A91" w:rsidP="00932A91">
      <w:pPr>
        <w:pStyle w:val="a9"/>
        <w:numPr>
          <w:ilvl w:val="1"/>
          <w:numId w:val="25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 w:hAnsi="標楷體"/>
          <w:sz w:val="26"/>
          <w:szCs w:val="26"/>
        </w:rPr>
      </w:pPr>
      <w:r w:rsidRPr="00DC710E">
        <w:rPr>
          <w:rFonts w:eastAsia="標楷體" w:hAnsi="標楷體" w:hint="eastAsia"/>
          <w:sz w:val="26"/>
          <w:szCs w:val="26"/>
        </w:rPr>
        <w:t>建議</w:t>
      </w:r>
      <w:r w:rsidR="00BE22F6">
        <w:rPr>
          <w:rFonts w:eastAsia="標楷體" w:hAnsi="標楷體" w:hint="eastAsia"/>
          <w:sz w:val="26"/>
          <w:szCs w:val="26"/>
        </w:rPr>
        <w:t>治療</w:t>
      </w:r>
      <w:r w:rsidRPr="00DC710E">
        <w:rPr>
          <w:rFonts w:eastAsia="標楷體" w:hAnsi="標楷體" w:hint="eastAsia"/>
          <w:sz w:val="26"/>
          <w:szCs w:val="26"/>
        </w:rPr>
        <w:t>原因：</w:t>
      </w:r>
    </w:p>
    <w:p w:rsidR="00932A91" w:rsidRPr="00DC710E" w:rsidRDefault="00932A91" w:rsidP="00932A91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932A91" w:rsidRDefault="00932A91" w:rsidP="00932A91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BE22F6" w:rsidRDefault="00BE22F6" w:rsidP="00932A91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BE22F6" w:rsidRDefault="00BE22F6" w:rsidP="00932A91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BE22F6" w:rsidRDefault="00BE22F6" w:rsidP="00932A91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BE22F6" w:rsidRDefault="00BE22F6" w:rsidP="00932A91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BE22F6" w:rsidRDefault="00BE22F6" w:rsidP="00932A91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BE22F6" w:rsidRPr="00DC710E" w:rsidRDefault="00BE22F6" w:rsidP="00932A91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932A91" w:rsidRPr="00DC710E" w:rsidRDefault="00932A91" w:rsidP="00932A91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932A91" w:rsidRPr="00DC710E" w:rsidRDefault="00932A91" w:rsidP="00932A91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932A91" w:rsidRPr="00DC710E" w:rsidRDefault="00932A91" w:rsidP="00932A91">
      <w:pPr>
        <w:pStyle w:val="a9"/>
        <w:numPr>
          <w:ilvl w:val="0"/>
          <w:numId w:val="25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 w:hAnsi="標楷體"/>
          <w:sz w:val="26"/>
          <w:szCs w:val="26"/>
        </w:rPr>
      </w:pPr>
      <w:r w:rsidRPr="00DC710E">
        <w:rPr>
          <w:rFonts w:eastAsia="標楷體" w:hAnsi="標楷體" w:hint="eastAsia"/>
          <w:sz w:val="26"/>
          <w:szCs w:val="26"/>
        </w:rPr>
        <w:t>醫師聲明</w:t>
      </w:r>
    </w:p>
    <w:p w:rsidR="00932A91" w:rsidRPr="00DC710E" w:rsidRDefault="00932A91" w:rsidP="00932A91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我已經儘</w:t>
      </w:r>
      <w:r w:rsidRPr="00DC710E">
        <w:rPr>
          <w:rFonts w:eastAsia="標楷體" w:hAnsi="標楷體" w:hint="eastAsia"/>
          <w:sz w:val="26"/>
          <w:szCs w:val="26"/>
        </w:rPr>
        <w:t>量以病人所能瞭解之方式，解釋這項</w:t>
      </w:r>
      <w:r w:rsidR="00BE22F6">
        <w:rPr>
          <w:rFonts w:eastAsia="標楷體" w:hAnsi="標楷體" w:hint="eastAsia"/>
          <w:sz w:val="26"/>
          <w:szCs w:val="26"/>
        </w:rPr>
        <w:t>治療</w:t>
      </w:r>
      <w:r w:rsidRPr="00DC710E">
        <w:rPr>
          <w:rFonts w:eastAsia="標楷體" w:hAnsi="標楷體" w:hint="eastAsia"/>
          <w:sz w:val="26"/>
          <w:szCs w:val="26"/>
        </w:rPr>
        <w:t>之原因、方式與範圍、</w:t>
      </w:r>
      <w:r w:rsidR="00BE22F6">
        <w:rPr>
          <w:rFonts w:eastAsia="標楷體" w:hAnsi="標楷體" w:hint="eastAsia"/>
          <w:sz w:val="26"/>
          <w:szCs w:val="26"/>
        </w:rPr>
        <w:t>治療</w:t>
      </w:r>
      <w:r w:rsidRPr="00DC710E">
        <w:rPr>
          <w:rFonts w:eastAsia="標楷體" w:hAnsi="標楷體" w:hint="eastAsia"/>
          <w:sz w:val="26"/>
          <w:szCs w:val="26"/>
        </w:rPr>
        <w:t>之風險、</w:t>
      </w:r>
      <w:r w:rsidR="00BE22F6">
        <w:rPr>
          <w:rFonts w:eastAsia="標楷體" w:hAnsi="標楷體" w:hint="eastAsia"/>
          <w:sz w:val="26"/>
          <w:szCs w:val="26"/>
        </w:rPr>
        <w:t>治療</w:t>
      </w:r>
      <w:r w:rsidRPr="00DC710E">
        <w:rPr>
          <w:rFonts w:eastAsia="標楷體" w:hAnsi="標楷體" w:hint="eastAsia"/>
          <w:sz w:val="26"/>
          <w:szCs w:val="26"/>
        </w:rPr>
        <w:t>之併發症及可能處理方式，如另有治療相關說明資料，已交付病人參考，並對病人之問題已詳細清楚一一答覆。</w:t>
      </w:r>
    </w:p>
    <w:p w:rsidR="00932A91" w:rsidRDefault="00932A91" w:rsidP="00932A91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BE22F6" w:rsidRDefault="00BE22F6" w:rsidP="00932A91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BE22F6" w:rsidRDefault="00BE22F6" w:rsidP="00932A91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BE22F6" w:rsidRDefault="00BE22F6" w:rsidP="00932A91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BE22F6" w:rsidRPr="00BE22F6" w:rsidRDefault="00BE22F6" w:rsidP="00932A91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BE22F6" w:rsidRDefault="00BE22F6" w:rsidP="00932A91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BE22F6" w:rsidRPr="00DC710E" w:rsidRDefault="00BE22F6" w:rsidP="00932A91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932A91" w:rsidRPr="00DC710E" w:rsidRDefault="00932A91" w:rsidP="00932A91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932A91" w:rsidRPr="00DC710E" w:rsidRDefault="00932A91" w:rsidP="00932A91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932A91" w:rsidRDefault="00932A91" w:rsidP="00932A91">
      <w:pPr>
        <w:tabs>
          <w:tab w:val="left" w:pos="720"/>
        </w:tabs>
        <w:adjustRightInd w:val="0"/>
        <w:snapToGrid w:val="0"/>
        <w:spacing w:line="0" w:lineRule="atLeast"/>
        <w:ind w:left="345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醫師簽名：</w:t>
      </w:r>
      <w:r w:rsidRPr="00DC710E">
        <w:rPr>
          <w:rFonts w:eastAsia="標楷體" w:hAnsi="標楷體" w:hint="eastAsia"/>
          <w:sz w:val="26"/>
          <w:szCs w:val="26"/>
        </w:rPr>
        <w:t xml:space="preserve">                      </w:t>
      </w:r>
      <w:r w:rsidRPr="00DC710E">
        <w:rPr>
          <w:rFonts w:eastAsia="標楷體" w:hAnsi="標楷體" w:hint="eastAsia"/>
          <w:sz w:val="26"/>
          <w:szCs w:val="26"/>
        </w:rPr>
        <w:t>日期</w:t>
      </w:r>
      <w:r w:rsidRPr="00DC710E">
        <w:rPr>
          <w:rFonts w:eastAsia="標楷體" w:hAnsi="標楷體" w:hint="eastAsia"/>
          <w:sz w:val="26"/>
          <w:szCs w:val="26"/>
        </w:rPr>
        <w:t xml:space="preserve">     </w:t>
      </w:r>
      <w:r w:rsidRPr="00DC710E">
        <w:rPr>
          <w:rFonts w:eastAsia="標楷體" w:hAnsi="標楷體" w:hint="eastAsia"/>
          <w:sz w:val="26"/>
          <w:szCs w:val="26"/>
        </w:rPr>
        <w:t>年</w:t>
      </w:r>
      <w:r w:rsidRPr="00DC710E">
        <w:rPr>
          <w:rFonts w:eastAsia="標楷體" w:hAnsi="標楷體" w:hint="eastAsia"/>
          <w:sz w:val="26"/>
          <w:szCs w:val="26"/>
        </w:rPr>
        <w:t xml:space="preserve">    </w:t>
      </w:r>
      <w:r w:rsidRPr="00DC710E">
        <w:rPr>
          <w:rFonts w:eastAsia="標楷體" w:hAnsi="標楷體" w:hint="eastAsia"/>
          <w:sz w:val="26"/>
          <w:szCs w:val="26"/>
        </w:rPr>
        <w:t>月</w:t>
      </w:r>
      <w:r w:rsidRPr="00DC710E">
        <w:rPr>
          <w:rFonts w:eastAsia="標楷體" w:hAnsi="標楷體" w:hint="eastAsia"/>
          <w:sz w:val="26"/>
          <w:szCs w:val="26"/>
        </w:rPr>
        <w:t xml:space="preserve">    </w:t>
      </w:r>
      <w:r w:rsidRPr="00DC710E">
        <w:rPr>
          <w:rFonts w:eastAsia="標楷體" w:hAnsi="標楷體" w:hint="eastAsia"/>
          <w:sz w:val="26"/>
          <w:szCs w:val="26"/>
        </w:rPr>
        <w:t>日</w:t>
      </w:r>
      <w:r w:rsidRPr="00DC710E">
        <w:rPr>
          <w:rFonts w:eastAsia="標楷體" w:hAnsi="標楷體" w:hint="eastAsia"/>
          <w:sz w:val="26"/>
          <w:szCs w:val="26"/>
        </w:rPr>
        <w:t xml:space="preserve">     </w:t>
      </w:r>
      <w:r w:rsidRPr="00DC710E">
        <w:rPr>
          <w:rFonts w:eastAsia="標楷體" w:hAnsi="標楷體" w:hint="eastAsia"/>
          <w:sz w:val="26"/>
          <w:szCs w:val="26"/>
        </w:rPr>
        <w:t>時間：</w:t>
      </w:r>
      <w:r w:rsidRPr="00DC710E">
        <w:rPr>
          <w:rFonts w:eastAsia="標楷體" w:hAnsi="標楷體" w:hint="eastAsia"/>
          <w:sz w:val="26"/>
          <w:szCs w:val="26"/>
        </w:rPr>
        <w:t xml:space="preserve">    </w:t>
      </w:r>
      <w:r w:rsidRPr="00DC710E">
        <w:rPr>
          <w:rFonts w:eastAsia="標楷體" w:hAnsi="標楷體" w:hint="eastAsia"/>
          <w:sz w:val="26"/>
          <w:szCs w:val="26"/>
        </w:rPr>
        <w:t>時</w:t>
      </w:r>
      <w:r w:rsidRPr="00DC710E">
        <w:rPr>
          <w:rFonts w:eastAsia="標楷體" w:hAnsi="標楷體" w:hint="eastAsia"/>
          <w:sz w:val="26"/>
          <w:szCs w:val="26"/>
        </w:rPr>
        <w:t xml:space="preserve">    </w:t>
      </w:r>
      <w:r w:rsidRPr="00DC710E">
        <w:rPr>
          <w:rFonts w:eastAsia="標楷體" w:hAnsi="標楷體" w:hint="eastAsia"/>
          <w:sz w:val="26"/>
          <w:szCs w:val="26"/>
        </w:rPr>
        <w:t>分</w:t>
      </w:r>
    </w:p>
    <w:p w:rsidR="00BE22F6" w:rsidRPr="00DC710E" w:rsidRDefault="00BE22F6" w:rsidP="00932A91">
      <w:pPr>
        <w:tabs>
          <w:tab w:val="left" w:pos="720"/>
        </w:tabs>
        <w:adjustRightInd w:val="0"/>
        <w:snapToGrid w:val="0"/>
        <w:spacing w:line="0" w:lineRule="atLeast"/>
        <w:ind w:left="345"/>
        <w:rPr>
          <w:rFonts w:eastAsia="標楷體" w:hAnsi="標楷體"/>
          <w:sz w:val="26"/>
          <w:szCs w:val="26"/>
        </w:rPr>
      </w:pPr>
    </w:p>
    <w:p w:rsidR="00932A91" w:rsidRPr="00DC710E" w:rsidRDefault="00932A91" w:rsidP="00932A91">
      <w:pPr>
        <w:pStyle w:val="a9"/>
        <w:numPr>
          <w:ilvl w:val="0"/>
          <w:numId w:val="25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 w:hAnsi="標楷體"/>
          <w:sz w:val="26"/>
          <w:szCs w:val="26"/>
        </w:rPr>
      </w:pPr>
      <w:r w:rsidRPr="00DC710E">
        <w:rPr>
          <w:rFonts w:eastAsia="標楷體" w:hAnsi="標楷體" w:hint="eastAsia"/>
          <w:sz w:val="26"/>
          <w:szCs w:val="26"/>
        </w:rPr>
        <w:lastRenderedPageBreak/>
        <w:t>病人之聲明</w:t>
      </w:r>
    </w:p>
    <w:p w:rsidR="00932A91" w:rsidRPr="00DC710E" w:rsidRDefault="00932A91" w:rsidP="00932A91">
      <w:pPr>
        <w:pStyle w:val="a9"/>
        <w:numPr>
          <w:ilvl w:val="1"/>
          <w:numId w:val="25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 w:hAnsi="標楷體"/>
          <w:sz w:val="26"/>
          <w:szCs w:val="26"/>
        </w:rPr>
      </w:pPr>
      <w:r w:rsidRPr="00DC710E">
        <w:rPr>
          <w:rFonts w:eastAsia="標楷體" w:hAnsi="標楷體" w:hint="eastAsia"/>
          <w:sz w:val="26"/>
          <w:szCs w:val="26"/>
        </w:rPr>
        <w:t>我已經與醫師討論過接受這個醫療處置的效益、風險及替代方案，對醫師的說明都已充分了解且同意由貴院施行該項</w:t>
      </w:r>
      <w:proofErr w:type="gramStart"/>
      <w:r w:rsidRPr="00DC710E">
        <w:rPr>
          <w:rFonts w:eastAsia="標楷體" w:hAnsi="標楷體" w:hint="eastAsia"/>
          <w:sz w:val="26"/>
          <w:szCs w:val="26"/>
        </w:rPr>
        <w:t>術式或醫療</w:t>
      </w:r>
      <w:proofErr w:type="gramEnd"/>
      <w:r w:rsidRPr="00DC710E">
        <w:rPr>
          <w:rFonts w:eastAsia="標楷體" w:hAnsi="標楷體" w:hint="eastAsia"/>
          <w:sz w:val="26"/>
          <w:szCs w:val="26"/>
        </w:rPr>
        <w:t>處置。同時我已確認有無下列各項問題</w:t>
      </w:r>
      <w:r w:rsidRPr="00DC710E">
        <w:rPr>
          <w:rFonts w:eastAsia="標楷體" w:hAnsi="標楷體" w:hint="eastAsia"/>
          <w:sz w:val="26"/>
          <w:szCs w:val="26"/>
        </w:rPr>
        <w:t>(</w:t>
      </w:r>
      <w:r w:rsidRPr="00DC710E">
        <w:rPr>
          <w:rFonts w:eastAsia="標楷體" w:hAnsi="標楷體" w:hint="eastAsia"/>
          <w:sz w:val="26"/>
          <w:szCs w:val="26"/>
        </w:rPr>
        <w:t>有打</w:t>
      </w:r>
      <w:r w:rsidRPr="00DC710E">
        <w:rPr>
          <w:rFonts w:eastAsia="標楷體" w:hAnsi="標楷體" w:hint="eastAsia"/>
          <w:sz w:val="26"/>
          <w:szCs w:val="26"/>
        </w:rPr>
        <w:t>V</w:t>
      </w:r>
      <w:r w:rsidRPr="00DC710E">
        <w:rPr>
          <w:rFonts w:eastAsia="標楷體" w:hAnsi="標楷體" w:hint="eastAsia"/>
          <w:sz w:val="26"/>
          <w:szCs w:val="26"/>
        </w:rPr>
        <w:t>，沒有打</w:t>
      </w:r>
      <w:r w:rsidRPr="00DC710E">
        <w:rPr>
          <w:rFonts w:eastAsia="標楷體" w:hAnsi="標楷體" w:hint="eastAsia"/>
          <w:sz w:val="26"/>
          <w:szCs w:val="26"/>
        </w:rPr>
        <w:t>X)</w:t>
      </w:r>
      <w:r w:rsidRPr="00DC710E">
        <w:rPr>
          <w:rFonts w:eastAsia="標楷體" w:hAnsi="標楷體" w:hint="eastAsia"/>
          <w:sz w:val="26"/>
          <w:szCs w:val="26"/>
        </w:rPr>
        <w:t>：</w:t>
      </w:r>
    </w:p>
    <w:p w:rsidR="00932A91" w:rsidRPr="00DC710E" w:rsidRDefault="00932A91" w:rsidP="00932A91">
      <w:pPr>
        <w:tabs>
          <w:tab w:val="left" w:pos="720"/>
        </w:tabs>
        <w:adjustRightInd w:val="0"/>
        <w:snapToGrid w:val="0"/>
        <w:spacing w:line="0" w:lineRule="atLeast"/>
        <w:ind w:left="480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</w:t>
      </w:r>
      <w:r w:rsidRPr="00A532B0">
        <w:rPr>
          <w:rFonts w:eastAsia="標楷體" w:hint="eastAsia"/>
          <w:sz w:val="26"/>
          <w:szCs w:val="26"/>
        </w:rPr>
        <w:t xml:space="preserve">  </w:t>
      </w:r>
      <w:r w:rsidRPr="00A532B0">
        <w:rPr>
          <w:rFonts w:eastAsia="標楷體"/>
          <w:sz w:val="26"/>
          <w:szCs w:val="26"/>
        </w:rPr>
        <w:sym w:font="Wingdings 2" w:char="F0A3"/>
      </w:r>
      <w:r w:rsidRPr="00A532B0">
        <w:rPr>
          <w:rFonts w:eastAsia="標楷體" w:hint="eastAsia"/>
          <w:sz w:val="26"/>
          <w:szCs w:val="26"/>
        </w:rPr>
        <w:t>是否服用抗凝血劑，</w:t>
      </w:r>
      <w:r w:rsidRPr="00DC710E">
        <w:rPr>
          <w:rFonts w:eastAsia="標楷體" w:hint="eastAsia"/>
          <w:sz w:val="26"/>
          <w:szCs w:val="26"/>
        </w:rPr>
        <w:t>如：</w:t>
      </w:r>
    </w:p>
    <w:p w:rsidR="00932A91" w:rsidRPr="00DC710E" w:rsidRDefault="00932A91" w:rsidP="00932A91">
      <w:pPr>
        <w:tabs>
          <w:tab w:val="left" w:pos="720"/>
        </w:tabs>
        <w:adjustRightInd w:val="0"/>
        <w:snapToGrid w:val="0"/>
        <w:spacing w:line="0" w:lineRule="atLeast"/>
        <w:ind w:left="480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/>
          <w:sz w:val="26"/>
          <w:szCs w:val="26"/>
        </w:rPr>
        <w:t>Coumadin</w:t>
      </w:r>
      <w:r w:rsidRPr="00DC710E">
        <w:rPr>
          <w:rFonts w:eastAsia="標楷體" w:hint="eastAsia"/>
          <w:sz w:val="26"/>
          <w:szCs w:val="26"/>
        </w:rPr>
        <w:t>(</w:t>
      </w:r>
      <w:proofErr w:type="gramStart"/>
      <w:r w:rsidRPr="00DC710E">
        <w:rPr>
          <w:rFonts w:eastAsia="標楷體" w:hint="eastAsia"/>
          <w:sz w:val="26"/>
          <w:szCs w:val="26"/>
        </w:rPr>
        <w:t>可邁丁</w:t>
      </w:r>
      <w:proofErr w:type="gramEnd"/>
      <w:r w:rsidRPr="00DC710E">
        <w:rPr>
          <w:rFonts w:eastAsia="標楷體"/>
          <w:sz w:val="26"/>
          <w:szCs w:val="26"/>
        </w:rPr>
        <w:t>)</w:t>
      </w:r>
      <w:r w:rsidRPr="00DC710E">
        <w:rPr>
          <w:rFonts w:eastAsia="標楷體" w:hint="eastAsia"/>
          <w:sz w:val="26"/>
          <w:szCs w:val="26"/>
        </w:rPr>
        <w:t xml:space="preserve">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/>
          <w:sz w:val="26"/>
          <w:szCs w:val="26"/>
        </w:rPr>
        <w:t>Aspirin</w:t>
      </w:r>
      <w:r w:rsidRPr="00DC710E">
        <w:rPr>
          <w:rFonts w:eastAsia="標楷體" w:hint="eastAsia"/>
          <w:sz w:val="26"/>
          <w:szCs w:val="26"/>
        </w:rPr>
        <w:t>(</w:t>
      </w:r>
      <w:r w:rsidRPr="00DC710E">
        <w:rPr>
          <w:rFonts w:eastAsia="標楷體" w:hint="eastAsia"/>
          <w:sz w:val="26"/>
          <w:szCs w:val="26"/>
        </w:rPr>
        <w:t>阿斯匹靈，博基</w:t>
      </w:r>
      <w:r w:rsidRPr="00DC710E">
        <w:rPr>
          <w:rFonts w:eastAsia="標楷體" w:hint="eastAsia"/>
          <w:sz w:val="26"/>
          <w:szCs w:val="26"/>
        </w:rPr>
        <w:t xml:space="preserve">)      </w:t>
      </w:r>
      <w:r w:rsidRPr="00DC710E">
        <w:rPr>
          <w:rFonts w:eastAsia="標楷體"/>
          <w:sz w:val="26"/>
          <w:szCs w:val="26"/>
        </w:rPr>
        <w:sym w:font="Wingdings 2" w:char="F0A3"/>
      </w:r>
      <w:proofErr w:type="spellStart"/>
      <w:r w:rsidRPr="00DC710E">
        <w:rPr>
          <w:rFonts w:eastAsia="標楷體"/>
          <w:sz w:val="26"/>
          <w:szCs w:val="26"/>
        </w:rPr>
        <w:t>Plavix</w:t>
      </w:r>
      <w:proofErr w:type="spellEnd"/>
      <w:r w:rsidRPr="00DC710E">
        <w:rPr>
          <w:rFonts w:eastAsia="標楷體" w:hint="eastAsia"/>
          <w:sz w:val="26"/>
          <w:szCs w:val="26"/>
        </w:rPr>
        <w:t>(</w:t>
      </w:r>
      <w:r w:rsidRPr="00DC710E">
        <w:rPr>
          <w:rFonts w:eastAsia="標楷體" w:hint="eastAsia"/>
          <w:sz w:val="26"/>
          <w:szCs w:val="26"/>
        </w:rPr>
        <w:t>保</w:t>
      </w:r>
      <w:proofErr w:type="gramStart"/>
      <w:r w:rsidRPr="00DC710E">
        <w:rPr>
          <w:rFonts w:eastAsia="標楷體" w:hint="eastAsia"/>
          <w:sz w:val="26"/>
          <w:szCs w:val="26"/>
        </w:rPr>
        <w:t>栓</w:t>
      </w:r>
      <w:proofErr w:type="gramEnd"/>
      <w:r w:rsidRPr="00DC710E">
        <w:rPr>
          <w:rFonts w:eastAsia="標楷體" w:hint="eastAsia"/>
          <w:sz w:val="26"/>
          <w:szCs w:val="26"/>
        </w:rPr>
        <w:t>通</w:t>
      </w:r>
      <w:r w:rsidRPr="00DC710E">
        <w:rPr>
          <w:rFonts w:eastAsia="標楷體" w:hint="eastAsia"/>
          <w:sz w:val="26"/>
          <w:szCs w:val="26"/>
        </w:rPr>
        <w:t xml:space="preserve">)   </w:t>
      </w:r>
    </w:p>
    <w:p w:rsidR="00932A91" w:rsidRPr="00DC710E" w:rsidRDefault="00932A91" w:rsidP="00932A91">
      <w:pPr>
        <w:tabs>
          <w:tab w:val="left" w:pos="720"/>
        </w:tabs>
        <w:adjustRightInd w:val="0"/>
        <w:snapToGrid w:val="0"/>
        <w:spacing w:line="0" w:lineRule="atLeast"/>
        <w:ind w:left="480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     </w:t>
      </w:r>
      <w:r w:rsidRPr="00DC710E">
        <w:rPr>
          <w:rFonts w:eastAsia="標楷體"/>
          <w:sz w:val="26"/>
          <w:szCs w:val="26"/>
        </w:rPr>
        <w:sym w:font="Wingdings 2" w:char="F0A3"/>
      </w:r>
      <w:proofErr w:type="spellStart"/>
      <w:r w:rsidRPr="00DC710E">
        <w:rPr>
          <w:rFonts w:eastAsia="標楷體"/>
          <w:sz w:val="26"/>
          <w:szCs w:val="26"/>
        </w:rPr>
        <w:t>Licodin</w:t>
      </w:r>
      <w:proofErr w:type="spellEnd"/>
      <w:r w:rsidRPr="00DC710E">
        <w:rPr>
          <w:rFonts w:eastAsia="標楷體" w:hint="eastAsia"/>
          <w:sz w:val="26"/>
          <w:szCs w:val="26"/>
        </w:rPr>
        <w:t>(</w:t>
      </w:r>
      <w:proofErr w:type="gramStart"/>
      <w:r w:rsidRPr="00DC710E">
        <w:rPr>
          <w:rFonts w:eastAsia="標楷體"/>
          <w:sz w:val="26"/>
          <w:szCs w:val="26"/>
        </w:rPr>
        <w:t>利血達</w:t>
      </w:r>
      <w:proofErr w:type="gramEnd"/>
      <w:r w:rsidRPr="00DC710E">
        <w:rPr>
          <w:rFonts w:eastAsia="標楷體" w:hint="eastAsia"/>
          <w:sz w:val="26"/>
          <w:szCs w:val="26"/>
        </w:rPr>
        <w:t xml:space="preserve">)       </w:t>
      </w:r>
      <w:r w:rsidRPr="00DC710E">
        <w:rPr>
          <w:rFonts w:eastAsia="標楷體"/>
          <w:sz w:val="26"/>
          <w:szCs w:val="26"/>
        </w:rPr>
        <w:sym w:font="Wingdings 2" w:char="F0A3"/>
      </w:r>
      <w:proofErr w:type="spellStart"/>
      <w:r w:rsidRPr="00DC710E">
        <w:rPr>
          <w:rFonts w:eastAsia="標楷體"/>
          <w:sz w:val="26"/>
          <w:szCs w:val="26"/>
        </w:rPr>
        <w:t>Pradaxa</w:t>
      </w:r>
      <w:proofErr w:type="spellEnd"/>
      <w:r w:rsidRPr="00DC710E">
        <w:rPr>
          <w:rFonts w:eastAsia="標楷體" w:hint="eastAsia"/>
          <w:sz w:val="26"/>
          <w:szCs w:val="26"/>
        </w:rPr>
        <w:t>(</w:t>
      </w:r>
      <w:r w:rsidRPr="00DC710E">
        <w:rPr>
          <w:rFonts w:eastAsia="標楷體" w:hint="eastAsia"/>
          <w:sz w:val="26"/>
          <w:szCs w:val="26"/>
        </w:rPr>
        <w:t>普</w:t>
      </w:r>
      <w:proofErr w:type="gramStart"/>
      <w:r w:rsidRPr="00DC710E">
        <w:rPr>
          <w:rFonts w:eastAsia="標楷體" w:hint="eastAsia"/>
          <w:sz w:val="26"/>
          <w:szCs w:val="26"/>
        </w:rPr>
        <w:t>栓</w:t>
      </w:r>
      <w:proofErr w:type="gramEnd"/>
      <w:r w:rsidRPr="00DC710E">
        <w:rPr>
          <w:rFonts w:eastAsia="標楷體" w:hint="eastAsia"/>
          <w:sz w:val="26"/>
          <w:szCs w:val="26"/>
        </w:rPr>
        <w:t>達</w:t>
      </w:r>
      <w:r w:rsidRPr="00DC710E">
        <w:rPr>
          <w:rFonts w:eastAsia="標楷體" w:hint="eastAsia"/>
          <w:sz w:val="26"/>
          <w:szCs w:val="26"/>
        </w:rPr>
        <w:t xml:space="preserve">)              </w:t>
      </w:r>
      <w:r w:rsidRPr="00DC710E">
        <w:rPr>
          <w:rFonts w:eastAsia="標楷體"/>
          <w:sz w:val="26"/>
          <w:szCs w:val="26"/>
        </w:rPr>
        <w:sym w:font="Wingdings 2" w:char="F0A3"/>
      </w:r>
      <w:proofErr w:type="spellStart"/>
      <w:r w:rsidRPr="00DC710E">
        <w:rPr>
          <w:rFonts w:eastAsia="標楷體" w:hint="eastAsia"/>
          <w:sz w:val="26"/>
          <w:szCs w:val="26"/>
        </w:rPr>
        <w:t>Brilinta</w:t>
      </w:r>
      <w:proofErr w:type="spellEnd"/>
      <w:r w:rsidRPr="00DC710E">
        <w:rPr>
          <w:rFonts w:eastAsia="標楷體" w:hint="eastAsia"/>
          <w:sz w:val="26"/>
          <w:szCs w:val="26"/>
        </w:rPr>
        <w:t>(</w:t>
      </w:r>
      <w:proofErr w:type="gramStart"/>
      <w:r w:rsidRPr="00DC710E">
        <w:rPr>
          <w:rFonts w:eastAsia="標楷體" w:hint="eastAsia"/>
          <w:sz w:val="26"/>
          <w:szCs w:val="26"/>
        </w:rPr>
        <w:t>百無凝</w:t>
      </w:r>
      <w:proofErr w:type="gramEnd"/>
      <w:r w:rsidRPr="00DC710E">
        <w:rPr>
          <w:rFonts w:eastAsia="標楷體" w:hint="eastAsia"/>
          <w:sz w:val="26"/>
          <w:szCs w:val="26"/>
        </w:rPr>
        <w:t>)</w:t>
      </w:r>
      <w:r w:rsidRPr="00DC710E">
        <w:rPr>
          <w:rFonts w:eastAsia="標楷體"/>
          <w:sz w:val="26"/>
          <w:szCs w:val="26"/>
        </w:rPr>
        <w:t xml:space="preserve"> </w:t>
      </w:r>
      <w:r w:rsidRPr="00DC710E">
        <w:rPr>
          <w:rFonts w:eastAsia="標楷體" w:hint="eastAsia"/>
          <w:sz w:val="26"/>
          <w:szCs w:val="26"/>
        </w:rPr>
        <w:t xml:space="preserve">         </w:t>
      </w:r>
    </w:p>
    <w:p w:rsidR="00932A91" w:rsidRPr="00DC710E" w:rsidRDefault="00932A91" w:rsidP="00932A91">
      <w:pPr>
        <w:tabs>
          <w:tab w:val="left" w:pos="720"/>
        </w:tabs>
        <w:adjustRightInd w:val="0"/>
        <w:snapToGrid w:val="0"/>
        <w:spacing w:line="0" w:lineRule="atLeast"/>
        <w:ind w:left="480"/>
        <w:rPr>
          <w:rFonts w:ascii="標楷體" w:eastAsia="標楷體" w:hAnsi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     </w:t>
      </w:r>
      <w:r w:rsidRPr="00DC710E">
        <w:rPr>
          <w:rFonts w:eastAsia="標楷體"/>
          <w:sz w:val="26"/>
          <w:szCs w:val="26"/>
        </w:rPr>
        <w:sym w:font="Wingdings 2" w:char="F0A3"/>
      </w:r>
      <w:proofErr w:type="spellStart"/>
      <w:r w:rsidRPr="00DC710E">
        <w:rPr>
          <w:rFonts w:eastAsia="標楷體" w:hint="eastAsia"/>
          <w:sz w:val="26"/>
          <w:szCs w:val="26"/>
        </w:rPr>
        <w:t>Xareto</w:t>
      </w:r>
      <w:proofErr w:type="spellEnd"/>
      <w:r w:rsidRPr="00DC710E">
        <w:rPr>
          <w:rFonts w:eastAsia="標楷體" w:hint="eastAsia"/>
          <w:sz w:val="26"/>
          <w:szCs w:val="26"/>
        </w:rPr>
        <w:t>(</w:t>
      </w:r>
      <w:proofErr w:type="gramStart"/>
      <w:r w:rsidRPr="00DC710E">
        <w:rPr>
          <w:rFonts w:eastAsia="標楷體" w:hint="eastAsia"/>
          <w:sz w:val="26"/>
          <w:szCs w:val="26"/>
        </w:rPr>
        <w:t>拜瑞妥</w:t>
      </w:r>
      <w:proofErr w:type="gramEnd"/>
      <w:r w:rsidRPr="00DC710E">
        <w:rPr>
          <w:rFonts w:eastAsia="標楷體" w:hint="eastAsia"/>
          <w:sz w:val="26"/>
          <w:szCs w:val="26"/>
        </w:rPr>
        <w:t xml:space="preserve">)        </w:t>
      </w:r>
      <w:r w:rsidRPr="00DC710E">
        <w:rPr>
          <w:rFonts w:eastAsia="標楷體"/>
          <w:sz w:val="26"/>
          <w:szCs w:val="26"/>
        </w:rPr>
        <w:sym w:font="Wingdings 2" w:char="F0A3"/>
      </w:r>
      <w:proofErr w:type="spellStart"/>
      <w:r w:rsidRPr="00DC710E">
        <w:rPr>
          <w:rFonts w:eastAsia="標楷體" w:hint="eastAsia"/>
          <w:sz w:val="26"/>
          <w:szCs w:val="26"/>
        </w:rPr>
        <w:t>Pletaal</w:t>
      </w:r>
      <w:proofErr w:type="spellEnd"/>
      <w:r w:rsidRPr="00DC710E">
        <w:rPr>
          <w:rFonts w:eastAsia="標楷體" w:hint="eastAsia"/>
          <w:sz w:val="26"/>
          <w:szCs w:val="26"/>
        </w:rPr>
        <w:t>(</w:t>
      </w:r>
      <w:r w:rsidRPr="00DC710E">
        <w:rPr>
          <w:rFonts w:eastAsia="標楷體"/>
          <w:sz w:val="26"/>
          <w:szCs w:val="26"/>
        </w:rPr>
        <w:t>普達</w:t>
      </w:r>
      <w:r w:rsidRPr="00DC710E">
        <w:rPr>
          <w:rFonts w:eastAsia="標楷體" w:hint="eastAsia"/>
          <w:sz w:val="26"/>
          <w:szCs w:val="26"/>
        </w:rPr>
        <w:t>)</w:t>
      </w:r>
      <w:r w:rsidRPr="00DC710E">
        <w:rPr>
          <w:rFonts w:eastAsia="標楷體"/>
          <w:sz w:val="26"/>
          <w:szCs w:val="26"/>
        </w:rPr>
        <w:t xml:space="preserve"> </w:t>
      </w:r>
      <w:r w:rsidRPr="00DC710E">
        <w:rPr>
          <w:rFonts w:eastAsia="標楷體" w:hint="eastAsia"/>
          <w:sz w:val="26"/>
          <w:szCs w:val="26"/>
        </w:rPr>
        <w:t xml:space="preserve"> </w:t>
      </w:r>
      <w:r w:rsidRPr="00DC710E">
        <w:rPr>
          <w:rFonts w:ascii="標楷體" w:eastAsia="標楷體" w:hAnsi="標楷體" w:hint="eastAsia"/>
          <w:sz w:val="26"/>
          <w:szCs w:val="26"/>
        </w:rPr>
        <w:t xml:space="preserve">    </w:t>
      </w:r>
    </w:p>
    <w:p w:rsidR="00932A91" w:rsidRPr="00DC710E" w:rsidRDefault="00932A91" w:rsidP="00932A91">
      <w:pPr>
        <w:tabs>
          <w:tab w:val="left" w:pos="720"/>
        </w:tabs>
        <w:adjustRightInd w:val="0"/>
        <w:snapToGrid w:val="0"/>
        <w:spacing w:line="0" w:lineRule="atLeast"/>
        <w:ind w:left="480"/>
        <w:rPr>
          <w:rFonts w:eastAsia="標楷體"/>
          <w:sz w:val="26"/>
          <w:szCs w:val="26"/>
        </w:rPr>
      </w:pPr>
      <w:r w:rsidRPr="00DC710E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int="eastAsia"/>
          <w:sz w:val="26"/>
          <w:szCs w:val="26"/>
        </w:rPr>
        <w:t>其他</w:t>
      </w:r>
      <w:r w:rsidRPr="00DC710E">
        <w:rPr>
          <w:rFonts w:eastAsia="標楷體" w:hint="eastAsia"/>
          <w:sz w:val="26"/>
          <w:szCs w:val="26"/>
        </w:rPr>
        <w:t>______________</w:t>
      </w:r>
    </w:p>
    <w:p w:rsidR="00932A91" w:rsidRPr="00DC710E" w:rsidRDefault="00932A91" w:rsidP="00932A91">
      <w:pPr>
        <w:tabs>
          <w:tab w:val="left" w:pos="720"/>
        </w:tabs>
        <w:adjustRightInd w:val="0"/>
        <w:snapToGrid w:val="0"/>
        <w:spacing w:line="0" w:lineRule="atLeast"/>
        <w:ind w:left="480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int="eastAsia"/>
          <w:sz w:val="26"/>
          <w:szCs w:val="26"/>
        </w:rPr>
        <w:t>至檢查當日為止，我已停止使用上述藥物</w:t>
      </w:r>
      <w:r w:rsidRPr="00DC710E">
        <w:rPr>
          <w:rFonts w:eastAsia="標楷體" w:hint="eastAsia"/>
          <w:sz w:val="26"/>
          <w:szCs w:val="26"/>
        </w:rPr>
        <w:t>_______</w:t>
      </w:r>
      <w:r w:rsidRPr="00DC710E">
        <w:rPr>
          <w:rFonts w:eastAsia="標楷體" w:hint="eastAsia"/>
          <w:sz w:val="26"/>
          <w:szCs w:val="26"/>
        </w:rPr>
        <w:t>日</w:t>
      </w:r>
    </w:p>
    <w:p w:rsidR="00932A91" w:rsidRPr="00DC710E" w:rsidRDefault="00932A91" w:rsidP="00932A91">
      <w:pPr>
        <w:tabs>
          <w:tab w:val="left" w:pos="720"/>
        </w:tabs>
        <w:adjustRightInd w:val="0"/>
        <w:snapToGrid w:val="0"/>
        <w:spacing w:line="0" w:lineRule="atLeast"/>
        <w:ind w:left="480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int="eastAsia"/>
          <w:sz w:val="26"/>
          <w:szCs w:val="26"/>
        </w:rPr>
        <w:t>因疾病因素，我尚未停止上述藥物</w:t>
      </w:r>
    </w:p>
    <w:p w:rsidR="00932A91" w:rsidRPr="00DC710E" w:rsidRDefault="00932A91" w:rsidP="00932A91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ab/>
        <w:t xml:space="preserve">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int="eastAsia"/>
          <w:sz w:val="26"/>
          <w:szCs w:val="26"/>
        </w:rPr>
        <w:t>是否有下列疾病</w:t>
      </w:r>
    </w:p>
    <w:p w:rsidR="00932A91" w:rsidRPr="00DC710E" w:rsidRDefault="00932A91" w:rsidP="00932A91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Ansi="標楷體"/>
          <w:sz w:val="26"/>
          <w:szCs w:val="26"/>
        </w:rPr>
        <w:t>青光眼</w:t>
      </w:r>
      <w:r w:rsidRPr="00DC710E">
        <w:rPr>
          <w:rFonts w:eastAsia="標楷體" w:hAnsi="標楷體" w:hint="eastAsia"/>
          <w:sz w:val="26"/>
          <w:szCs w:val="26"/>
        </w:rPr>
        <w:t xml:space="preserve">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Ansi="標楷體"/>
          <w:sz w:val="26"/>
          <w:szCs w:val="26"/>
        </w:rPr>
        <w:t>攝護腺肥大</w:t>
      </w:r>
      <w:r w:rsidRPr="00DC710E">
        <w:rPr>
          <w:rFonts w:eastAsia="標楷體" w:hAnsi="標楷體" w:hint="eastAsia"/>
          <w:sz w:val="26"/>
          <w:szCs w:val="26"/>
        </w:rPr>
        <w:t xml:space="preserve">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Ansi="標楷體"/>
          <w:sz w:val="26"/>
          <w:szCs w:val="26"/>
        </w:rPr>
        <w:t>心臟病</w:t>
      </w:r>
      <w:r w:rsidRPr="00DC710E">
        <w:rPr>
          <w:rFonts w:eastAsia="標楷體"/>
          <w:sz w:val="26"/>
          <w:szCs w:val="26"/>
        </w:rPr>
        <w:t>(</w:t>
      </w:r>
      <w:r w:rsidRPr="00DC710E">
        <w:rPr>
          <w:rFonts w:eastAsia="標楷體" w:hAnsi="標楷體"/>
          <w:sz w:val="26"/>
          <w:szCs w:val="26"/>
        </w:rPr>
        <w:t>含心律不整、心律調節器</w:t>
      </w:r>
      <w:r w:rsidRPr="00DC710E">
        <w:rPr>
          <w:rFonts w:eastAsia="標楷體"/>
          <w:sz w:val="26"/>
          <w:szCs w:val="26"/>
        </w:rPr>
        <w:t>)</w:t>
      </w:r>
      <w:r w:rsidRPr="00DC710E">
        <w:rPr>
          <w:rFonts w:eastAsia="標楷體" w:hint="eastAsia"/>
          <w:sz w:val="26"/>
          <w:szCs w:val="26"/>
        </w:rPr>
        <w:t xml:space="preserve">  </w:t>
      </w:r>
    </w:p>
    <w:p w:rsidR="00932A91" w:rsidRPr="00DC710E" w:rsidRDefault="00932A91" w:rsidP="00932A91">
      <w:pPr>
        <w:tabs>
          <w:tab w:val="left" w:pos="720"/>
        </w:tabs>
        <w:adjustRightInd w:val="0"/>
        <w:snapToGrid w:val="0"/>
        <w:spacing w:line="0" w:lineRule="atLeast"/>
        <w:rPr>
          <w:rFonts w:eastAsia="標楷體" w:hAnsi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Ansi="標楷體"/>
          <w:sz w:val="26"/>
          <w:szCs w:val="26"/>
        </w:rPr>
        <w:t>懷孕</w:t>
      </w:r>
      <w:r w:rsidRPr="00DC710E">
        <w:rPr>
          <w:rFonts w:eastAsia="標楷體" w:hint="eastAsia"/>
          <w:sz w:val="26"/>
          <w:szCs w:val="26"/>
        </w:rPr>
        <w:t xml:space="preserve">  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Ansi="標楷體"/>
          <w:sz w:val="26"/>
          <w:szCs w:val="26"/>
        </w:rPr>
        <w:t>結核病</w:t>
      </w:r>
      <w:r w:rsidRPr="00DC710E">
        <w:rPr>
          <w:rFonts w:eastAsia="標楷體" w:hAnsi="標楷體" w:hint="eastAsia"/>
          <w:sz w:val="26"/>
          <w:szCs w:val="26"/>
        </w:rPr>
        <w:t xml:space="preserve">   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Ansi="標楷體"/>
          <w:sz w:val="26"/>
          <w:szCs w:val="26"/>
        </w:rPr>
        <w:t>肝炎</w:t>
      </w:r>
      <w:r w:rsidRPr="00DC710E">
        <w:rPr>
          <w:rFonts w:eastAsia="標楷體" w:hAnsi="標楷體" w:hint="eastAsia"/>
          <w:sz w:val="26"/>
          <w:szCs w:val="26"/>
        </w:rPr>
        <w:t xml:space="preserve">     </w:t>
      </w:r>
    </w:p>
    <w:p w:rsidR="00932A91" w:rsidRPr="00DC710E" w:rsidRDefault="00932A91" w:rsidP="00932A91">
      <w:pPr>
        <w:tabs>
          <w:tab w:val="left" w:pos="720"/>
        </w:tabs>
        <w:adjustRightInd w:val="0"/>
        <w:snapToGrid w:val="0"/>
        <w:spacing w:line="0" w:lineRule="atLeast"/>
        <w:rPr>
          <w:rFonts w:eastAsia="標楷體" w:hAnsi="標楷體"/>
          <w:sz w:val="26"/>
          <w:szCs w:val="26"/>
        </w:rPr>
      </w:pPr>
      <w:r w:rsidRPr="00DC710E">
        <w:rPr>
          <w:rFonts w:eastAsia="標楷體" w:hAnsi="標楷體" w:hint="eastAsia"/>
          <w:sz w:val="26"/>
          <w:szCs w:val="26"/>
        </w:rPr>
        <w:t xml:space="preserve">             </w:t>
      </w:r>
      <w:r w:rsidRPr="00DC710E">
        <w:rPr>
          <w:rFonts w:eastAsia="標楷體"/>
          <w:sz w:val="26"/>
          <w:szCs w:val="26"/>
        </w:rPr>
        <w:sym w:font="Wingdings 2" w:char="F0A3"/>
      </w:r>
      <w:proofErr w:type="gramStart"/>
      <w:r w:rsidRPr="00DC710E">
        <w:rPr>
          <w:rFonts w:eastAsia="標楷體" w:hAnsi="標楷體"/>
          <w:sz w:val="26"/>
          <w:szCs w:val="26"/>
        </w:rPr>
        <w:t>愛滋病</w:t>
      </w:r>
      <w:proofErr w:type="gramEnd"/>
      <w:r w:rsidRPr="00DC710E">
        <w:rPr>
          <w:rFonts w:eastAsia="標楷體" w:hAnsi="標楷體" w:hint="eastAsia"/>
          <w:sz w:val="26"/>
          <w:szCs w:val="26"/>
        </w:rPr>
        <w:t xml:space="preserve">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Ansi="標楷體"/>
          <w:sz w:val="26"/>
          <w:szCs w:val="26"/>
        </w:rPr>
        <w:t>藥物過敏</w:t>
      </w:r>
      <w:r w:rsidRPr="00DC710E">
        <w:rPr>
          <w:rFonts w:eastAsia="標楷體"/>
          <w:sz w:val="26"/>
          <w:szCs w:val="26"/>
        </w:rPr>
        <w:t xml:space="preserve"> ______</w:t>
      </w:r>
      <w:r w:rsidRPr="00DC710E">
        <w:rPr>
          <w:rFonts w:eastAsia="標楷體" w:hAnsi="標楷體" w:hint="eastAsia"/>
          <w:sz w:val="26"/>
          <w:szCs w:val="26"/>
        </w:rPr>
        <w:t>______________</w:t>
      </w:r>
    </w:p>
    <w:p w:rsidR="00932A91" w:rsidRPr="00DC710E" w:rsidRDefault="00932A91" w:rsidP="00932A91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Ansi="標楷體" w:hint="eastAsia"/>
          <w:sz w:val="26"/>
          <w:szCs w:val="26"/>
        </w:rPr>
        <w:t xml:space="preserve">    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Ansi="標楷體"/>
          <w:sz w:val="26"/>
          <w:szCs w:val="26"/>
        </w:rPr>
        <w:t>其他</w:t>
      </w:r>
      <w:r w:rsidRPr="00DC710E">
        <w:rPr>
          <w:rFonts w:eastAsia="標楷體" w:hAnsi="標楷體" w:hint="eastAsia"/>
          <w:sz w:val="26"/>
          <w:szCs w:val="26"/>
        </w:rPr>
        <w:t>_</w:t>
      </w:r>
      <w:r w:rsidRPr="00DC710E">
        <w:rPr>
          <w:rFonts w:eastAsia="標楷體"/>
          <w:sz w:val="26"/>
          <w:szCs w:val="26"/>
        </w:rPr>
        <w:t>_____</w:t>
      </w:r>
      <w:r w:rsidRPr="00DC710E">
        <w:rPr>
          <w:rFonts w:eastAsia="標楷體" w:hint="eastAsia"/>
          <w:sz w:val="26"/>
          <w:szCs w:val="26"/>
        </w:rPr>
        <w:t>___________________</w:t>
      </w:r>
    </w:p>
    <w:p w:rsidR="00932A91" w:rsidRPr="00DC710E" w:rsidRDefault="00932A91" w:rsidP="00932A91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int="eastAsia"/>
          <w:sz w:val="26"/>
          <w:szCs w:val="26"/>
        </w:rPr>
        <w:t>我已詳閱說明書並依說明書指示做檢查前準備，如禁食及清腸準備等。</w:t>
      </w:r>
    </w:p>
    <w:p w:rsidR="00932A91" w:rsidRPr="00DC710E" w:rsidRDefault="00932A91" w:rsidP="00932A91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</w:p>
    <w:p w:rsidR="00932A91" w:rsidRPr="00CE76B9" w:rsidRDefault="00932A91" w:rsidP="00CE76B9">
      <w:pPr>
        <w:pStyle w:val="a9"/>
        <w:numPr>
          <w:ilvl w:val="0"/>
          <w:numId w:val="27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/>
          <w:sz w:val="26"/>
          <w:szCs w:val="26"/>
        </w:rPr>
      </w:pPr>
      <w:r w:rsidRPr="00CE76B9">
        <w:rPr>
          <w:rFonts w:eastAsia="標楷體" w:hint="eastAsia"/>
          <w:sz w:val="26"/>
          <w:szCs w:val="26"/>
        </w:rPr>
        <w:t>基於上述聲明，我已詳閱</w:t>
      </w:r>
      <w:proofErr w:type="gramStart"/>
      <w:r w:rsidR="00CE76B9" w:rsidRPr="00CE76B9">
        <w:rPr>
          <w:rFonts w:eastAsia="標楷體" w:hAnsi="標楷體" w:hint="eastAsia"/>
          <w:sz w:val="26"/>
          <w:szCs w:val="26"/>
        </w:rPr>
        <w:t>內視鏡熱射頻</w:t>
      </w:r>
      <w:proofErr w:type="gramEnd"/>
      <w:r w:rsidR="00CE76B9" w:rsidRPr="00CE76B9">
        <w:rPr>
          <w:rFonts w:eastAsia="標楷體" w:hAnsi="標楷體" w:hint="eastAsia"/>
          <w:sz w:val="26"/>
          <w:szCs w:val="26"/>
        </w:rPr>
        <w:t>治療</w:t>
      </w:r>
      <w:r w:rsidRPr="00CE76B9">
        <w:rPr>
          <w:rFonts w:eastAsia="標楷體" w:hint="eastAsia"/>
          <w:sz w:val="26"/>
          <w:szCs w:val="26"/>
        </w:rPr>
        <w:t>說明書的醫療效益及可能產生的併發症並同意進行此</w:t>
      </w:r>
      <w:r w:rsidR="00AD17A1">
        <w:rPr>
          <w:rFonts w:eastAsia="標楷體" w:hint="eastAsia"/>
          <w:sz w:val="26"/>
          <w:szCs w:val="26"/>
        </w:rPr>
        <w:t>治療</w:t>
      </w:r>
      <w:r w:rsidRPr="00CE76B9">
        <w:rPr>
          <w:rFonts w:eastAsia="標楷體" w:hint="eastAsia"/>
          <w:sz w:val="26"/>
          <w:szCs w:val="26"/>
        </w:rPr>
        <w:t>，依個人意願，我選擇</w:t>
      </w:r>
    </w:p>
    <w:p w:rsidR="00932A91" w:rsidRDefault="00932A91" w:rsidP="00932A91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</w:p>
    <w:p w:rsidR="00AD17A1" w:rsidRDefault="00AD17A1" w:rsidP="00932A91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</w:p>
    <w:p w:rsidR="00AD17A1" w:rsidRDefault="00AD17A1" w:rsidP="00932A91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</w:p>
    <w:p w:rsidR="00AD17A1" w:rsidRPr="00DC710E" w:rsidRDefault="00AD17A1" w:rsidP="00932A91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</w:p>
    <w:p w:rsidR="00932A91" w:rsidRPr="00DC710E" w:rsidRDefault="00932A91" w:rsidP="00CE76B9">
      <w:pPr>
        <w:pStyle w:val="a9"/>
        <w:numPr>
          <w:ilvl w:val="0"/>
          <w:numId w:val="27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>若有需要，</w:t>
      </w:r>
      <w:r w:rsidR="00AD17A1">
        <w:rPr>
          <w:rFonts w:eastAsia="標楷體" w:hint="eastAsia"/>
          <w:sz w:val="26"/>
          <w:szCs w:val="26"/>
        </w:rPr>
        <w:t>治療</w:t>
      </w:r>
      <w:r w:rsidRPr="00DC710E">
        <w:rPr>
          <w:rFonts w:eastAsia="標楷體" w:hint="eastAsia"/>
          <w:sz w:val="26"/>
          <w:szCs w:val="26"/>
        </w:rPr>
        <w:t>醫師依臨床判斷可能使用自費耗材</w:t>
      </w:r>
      <w:r w:rsidRPr="00DC710E">
        <w:rPr>
          <w:rFonts w:eastAsia="標楷體" w:hint="eastAsia"/>
          <w:sz w:val="26"/>
          <w:szCs w:val="26"/>
        </w:rPr>
        <w:t>(</w:t>
      </w:r>
      <w:r w:rsidRPr="00DC710E">
        <w:rPr>
          <w:rFonts w:eastAsia="標楷體" w:hint="eastAsia"/>
          <w:sz w:val="26"/>
          <w:szCs w:val="26"/>
        </w:rPr>
        <w:t>如說明書所列</w:t>
      </w:r>
      <w:r w:rsidRPr="00DC710E">
        <w:rPr>
          <w:rFonts w:eastAsia="標楷體" w:hint="eastAsia"/>
          <w:sz w:val="26"/>
          <w:szCs w:val="26"/>
        </w:rPr>
        <w:t>)</w:t>
      </w:r>
    </w:p>
    <w:p w:rsidR="00932A91" w:rsidRPr="00DC710E" w:rsidRDefault="00932A91" w:rsidP="00932A91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int="eastAsia"/>
          <w:sz w:val="26"/>
          <w:szCs w:val="26"/>
        </w:rPr>
        <w:t>我同意依醫師臨床判斷使用自費耗材</w:t>
      </w:r>
      <w:r w:rsidRPr="00DC710E">
        <w:rPr>
          <w:rFonts w:eastAsia="標楷體" w:hint="eastAsia"/>
          <w:sz w:val="26"/>
          <w:szCs w:val="26"/>
        </w:rPr>
        <w:t>(</w:t>
      </w:r>
      <w:r w:rsidRPr="00DC710E">
        <w:rPr>
          <w:rFonts w:eastAsia="標楷體" w:hint="eastAsia"/>
          <w:sz w:val="26"/>
          <w:szCs w:val="26"/>
        </w:rPr>
        <w:t>如注射針、止血夾或氬氣止血探頭</w:t>
      </w:r>
      <w:r w:rsidRPr="00DC710E">
        <w:rPr>
          <w:rFonts w:eastAsia="標楷體" w:hint="eastAsia"/>
          <w:sz w:val="26"/>
          <w:szCs w:val="26"/>
        </w:rPr>
        <w:t>)</w:t>
      </w:r>
    </w:p>
    <w:p w:rsidR="00932A91" w:rsidRPr="00DC710E" w:rsidRDefault="00932A91" w:rsidP="00932A91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int="eastAsia"/>
          <w:sz w:val="26"/>
          <w:szCs w:val="26"/>
        </w:rPr>
        <w:t>我不同意使用自費耗材</w:t>
      </w:r>
      <w:r w:rsidRPr="00DC710E">
        <w:rPr>
          <w:rFonts w:eastAsia="標楷體" w:hint="eastAsia"/>
          <w:sz w:val="26"/>
          <w:szCs w:val="26"/>
        </w:rPr>
        <w:t>(</w:t>
      </w:r>
      <w:r w:rsidRPr="00DC710E">
        <w:rPr>
          <w:rFonts w:eastAsia="標楷體" w:hint="eastAsia"/>
          <w:sz w:val="26"/>
          <w:szCs w:val="26"/>
        </w:rPr>
        <w:t>醫師僅使用健保給付耗材及治療術</w:t>
      </w:r>
      <w:r w:rsidRPr="00DC710E">
        <w:rPr>
          <w:rFonts w:eastAsia="標楷體" w:hint="eastAsia"/>
          <w:sz w:val="26"/>
          <w:szCs w:val="26"/>
        </w:rPr>
        <w:t>)</w:t>
      </w:r>
    </w:p>
    <w:p w:rsidR="00932A91" w:rsidRPr="00DC710E" w:rsidRDefault="00932A91" w:rsidP="00932A91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</w:p>
    <w:p w:rsidR="00932A91" w:rsidRPr="00DC710E" w:rsidRDefault="00932A91" w:rsidP="00932A91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</w:p>
    <w:p w:rsidR="00932A91" w:rsidRPr="00DC710E" w:rsidRDefault="00932A91" w:rsidP="00932A91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</w:p>
    <w:p w:rsidR="00932A91" w:rsidRPr="00DC710E" w:rsidRDefault="00932A91" w:rsidP="00932A91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>立同意書人簽名：</w:t>
      </w:r>
      <w:r w:rsidRPr="00DC710E">
        <w:rPr>
          <w:rFonts w:eastAsia="標楷體" w:hint="eastAsia"/>
          <w:sz w:val="26"/>
          <w:szCs w:val="26"/>
        </w:rPr>
        <w:t xml:space="preserve">                   </w:t>
      </w:r>
      <w:r w:rsidRPr="00DC710E">
        <w:rPr>
          <w:rFonts w:eastAsia="標楷體" w:hint="eastAsia"/>
          <w:sz w:val="26"/>
          <w:szCs w:val="26"/>
        </w:rPr>
        <w:t>關係：病人之</w:t>
      </w:r>
      <w:r w:rsidRPr="00DC710E">
        <w:rPr>
          <w:rFonts w:eastAsia="標楷體" w:hint="eastAsia"/>
          <w:sz w:val="26"/>
          <w:szCs w:val="26"/>
        </w:rPr>
        <w:t xml:space="preserve">                </w:t>
      </w:r>
      <w:r w:rsidRPr="00DC710E">
        <w:rPr>
          <w:rFonts w:eastAsia="標楷體" w:hint="eastAsia"/>
          <w:sz w:val="26"/>
          <w:szCs w:val="26"/>
        </w:rPr>
        <w:t>電話：</w:t>
      </w:r>
    </w:p>
    <w:p w:rsidR="00932A91" w:rsidRDefault="00932A91" w:rsidP="00932A91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</w:p>
    <w:p w:rsidR="00932A91" w:rsidRPr="00DC710E" w:rsidRDefault="00932A91" w:rsidP="00932A91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>住址：</w:t>
      </w:r>
    </w:p>
    <w:p w:rsidR="00932A91" w:rsidRPr="00DC710E" w:rsidRDefault="00932A91" w:rsidP="00932A91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                        </w:t>
      </w:r>
      <w:r>
        <w:rPr>
          <w:rFonts w:eastAsia="標楷體" w:hint="eastAsia"/>
          <w:sz w:val="26"/>
          <w:szCs w:val="26"/>
        </w:rPr>
        <w:t xml:space="preserve"> </w:t>
      </w:r>
      <w:r w:rsidRPr="00DC710E">
        <w:rPr>
          <w:rFonts w:eastAsia="標楷體" w:hint="eastAsia"/>
          <w:sz w:val="26"/>
          <w:szCs w:val="26"/>
        </w:rPr>
        <w:t xml:space="preserve">      </w:t>
      </w:r>
      <w:r w:rsidRPr="00DC710E">
        <w:rPr>
          <w:rFonts w:eastAsia="標楷體" w:hint="eastAsia"/>
          <w:sz w:val="26"/>
          <w:szCs w:val="26"/>
        </w:rPr>
        <w:t>日期：</w:t>
      </w:r>
      <w:r w:rsidRPr="00DC710E">
        <w:rPr>
          <w:rFonts w:eastAsia="標楷體" w:hint="eastAsia"/>
          <w:sz w:val="26"/>
          <w:szCs w:val="26"/>
        </w:rPr>
        <w:t xml:space="preserve">     </w:t>
      </w:r>
      <w:r w:rsidRPr="00DC710E">
        <w:rPr>
          <w:rFonts w:eastAsia="標楷體" w:hint="eastAsia"/>
          <w:sz w:val="26"/>
          <w:szCs w:val="26"/>
        </w:rPr>
        <w:t>年</w:t>
      </w:r>
      <w:r w:rsidRPr="00DC710E">
        <w:rPr>
          <w:rFonts w:eastAsia="標楷體" w:hint="eastAsia"/>
          <w:sz w:val="26"/>
          <w:szCs w:val="26"/>
        </w:rPr>
        <w:t xml:space="preserve">    </w:t>
      </w:r>
      <w:r w:rsidRPr="00DC710E">
        <w:rPr>
          <w:rFonts w:eastAsia="標楷體" w:hint="eastAsia"/>
          <w:sz w:val="26"/>
          <w:szCs w:val="26"/>
        </w:rPr>
        <w:t>月</w:t>
      </w:r>
      <w:r w:rsidRPr="00DC710E">
        <w:rPr>
          <w:rFonts w:eastAsia="標楷體" w:hint="eastAsia"/>
          <w:sz w:val="26"/>
          <w:szCs w:val="26"/>
        </w:rPr>
        <w:t xml:space="preserve">    </w:t>
      </w:r>
      <w:r w:rsidRPr="00DC710E">
        <w:rPr>
          <w:rFonts w:eastAsia="標楷體" w:hint="eastAsia"/>
          <w:sz w:val="26"/>
          <w:szCs w:val="26"/>
        </w:rPr>
        <w:t>日</w:t>
      </w:r>
      <w:r w:rsidRPr="00DC710E">
        <w:rPr>
          <w:rFonts w:eastAsia="標楷體" w:hint="eastAsia"/>
          <w:sz w:val="26"/>
          <w:szCs w:val="26"/>
        </w:rPr>
        <w:t xml:space="preserve">   </w:t>
      </w:r>
      <w:r w:rsidRPr="00DC710E">
        <w:rPr>
          <w:rFonts w:eastAsia="標楷體" w:hint="eastAsia"/>
          <w:sz w:val="26"/>
          <w:szCs w:val="26"/>
        </w:rPr>
        <w:t>時間：</w:t>
      </w:r>
      <w:r w:rsidRPr="00DC710E">
        <w:rPr>
          <w:rFonts w:eastAsia="標楷體" w:hint="eastAsia"/>
          <w:sz w:val="26"/>
          <w:szCs w:val="26"/>
        </w:rPr>
        <w:t xml:space="preserve">   </w:t>
      </w:r>
      <w:r w:rsidRPr="00DC710E">
        <w:rPr>
          <w:rFonts w:eastAsia="標楷體" w:hint="eastAsia"/>
          <w:sz w:val="26"/>
          <w:szCs w:val="26"/>
        </w:rPr>
        <w:t>時</w:t>
      </w:r>
      <w:r w:rsidRPr="00DC710E">
        <w:rPr>
          <w:rFonts w:eastAsia="標楷體" w:hint="eastAsia"/>
          <w:sz w:val="26"/>
          <w:szCs w:val="26"/>
        </w:rPr>
        <w:t xml:space="preserve">   </w:t>
      </w:r>
      <w:r w:rsidRPr="00DC710E">
        <w:rPr>
          <w:rFonts w:eastAsia="標楷體" w:hint="eastAsia"/>
          <w:sz w:val="26"/>
          <w:szCs w:val="26"/>
        </w:rPr>
        <w:t>分</w:t>
      </w:r>
    </w:p>
    <w:p w:rsidR="00932A91" w:rsidRPr="00DC710E" w:rsidRDefault="00932A91" w:rsidP="00932A91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>-------------------------------------------------------------------------------------------------</w:t>
      </w:r>
      <w:r>
        <w:rPr>
          <w:rFonts w:eastAsia="標楷體" w:hint="eastAsia"/>
          <w:sz w:val="26"/>
          <w:szCs w:val="26"/>
        </w:rPr>
        <w:t>-----------------------</w:t>
      </w:r>
    </w:p>
    <w:p w:rsidR="00932A91" w:rsidRPr="00DC710E" w:rsidRDefault="00932A91" w:rsidP="00932A91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>見證人簽名：</w:t>
      </w:r>
      <w:r w:rsidRPr="00DC710E">
        <w:rPr>
          <w:rFonts w:eastAsia="標楷體" w:hint="eastAsia"/>
          <w:sz w:val="26"/>
          <w:szCs w:val="26"/>
        </w:rPr>
        <w:t xml:space="preserve">                       </w:t>
      </w:r>
      <w:r w:rsidRPr="00DC710E">
        <w:rPr>
          <w:rFonts w:eastAsia="標楷體" w:hint="eastAsia"/>
          <w:sz w:val="26"/>
          <w:szCs w:val="26"/>
        </w:rPr>
        <w:t>關係：病人之</w:t>
      </w:r>
      <w:r w:rsidRPr="00DC710E">
        <w:rPr>
          <w:rFonts w:eastAsia="標楷體" w:hint="eastAsia"/>
          <w:sz w:val="26"/>
          <w:szCs w:val="26"/>
        </w:rPr>
        <w:t xml:space="preserve">                </w:t>
      </w:r>
      <w:r w:rsidRPr="00DC710E">
        <w:rPr>
          <w:rFonts w:eastAsia="標楷體" w:hint="eastAsia"/>
          <w:sz w:val="26"/>
          <w:szCs w:val="26"/>
        </w:rPr>
        <w:t>電話：</w:t>
      </w:r>
    </w:p>
    <w:p w:rsidR="00932A91" w:rsidRPr="00DC710E" w:rsidRDefault="00932A91" w:rsidP="00932A91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                               </w:t>
      </w:r>
      <w:r w:rsidRPr="00DC710E">
        <w:rPr>
          <w:rFonts w:eastAsia="標楷體" w:hint="eastAsia"/>
          <w:sz w:val="26"/>
          <w:szCs w:val="26"/>
        </w:rPr>
        <w:t>日期：</w:t>
      </w:r>
      <w:r w:rsidRPr="00DC710E">
        <w:rPr>
          <w:rFonts w:eastAsia="標楷體" w:hint="eastAsia"/>
          <w:sz w:val="26"/>
          <w:szCs w:val="26"/>
        </w:rPr>
        <w:t xml:space="preserve">     </w:t>
      </w:r>
      <w:r w:rsidRPr="00DC710E">
        <w:rPr>
          <w:rFonts w:eastAsia="標楷體" w:hint="eastAsia"/>
          <w:sz w:val="26"/>
          <w:szCs w:val="26"/>
        </w:rPr>
        <w:t>年</w:t>
      </w:r>
      <w:r w:rsidRPr="00DC710E">
        <w:rPr>
          <w:rFonts w:eastAsia="標楷體" w:hint="eastAsia"/>
          <w:sz w:val="26"/>
          <w:szCs w:val="26"/>
        </w:rPr>
        <w:t xml:space="preserve">    </w:t>
      </w:r>
      <w:r w:rsidRPr="00DC710E">
        <w:rPr>
          <w:rFonts w:eastAsia="標楷體" w:hint="eastAsia"/>
          <w:sz w:val="26"/>
          <w:szCs w:val="26"/>
        </w:rPr>
        <w:t>月</w:t>
      </w:r>
      <w:r w:rsidRPr="00DC710E">
        <w:rPr>
          <w:rFonts w:eastAsia="標楷體" w:hint="eastAsia"/>
          <w:sz w:val="26"/>
          <w:szCs w:val="26"/>
        </w:rPr>
        <w:t xml:space="preserve">    </w:t>
      </w:r>
      <w:r w:rsidRPr="00DC710E">
        <w:rPr>
          <w:rFonts w:eastAsia="標楷體" w:hint="eastAsia"/>
          <w:sz w:val="26"/>
          <w:szCs w:val="26"/>
        </w:rPr>
        <w:t>日</w:t>
      </w:r>
      <w:r w:rsidRPr="00DC710E">
        <w:rPr>
          <w:rFonts w:eastAsia="標楷體" w:hint="eastAsia"/>
          <w:sz w:val="26"/>
          <w:szCs w:val="26"/>
        </w:rPr>
        <w:t xml:space="preserve">   </w:t>
      </w:r>
      <w:r w:rsidRPr="00DC710E">
        <w:rPr>
          <w:rFonts w:eastAsia="標楷體" w:hint="eastAsia"/>
          <w:sz w:val="26"/>
          <w:szCs w:val="26"/>
        </w:rPr>
        <w:t>時間：</w:t>
      </w:r>
      <w:r w:rsidRPr="00DC710E">
        <w:rPr>
          <w:rFonts w:eastAsia="標楷體" w:hint="eastAsia"/>
          <w:sz w:val="26"/>
          <w:szCs w:val="26"/>
        </w:rPr>
        <w:t xml:space="preserve">   </w:t>
      </w:r>
      <w:r w:rsidRPr="00DC710E">
        <w:rPr>
          <w:rFonts w:eastAsia="標楷體" w:hint="eastAsia"/>
          <w:sz w:val="26"/>
          <w:szCs w:val="26"/>
        </w:rPr>
        <w:t>時</w:t>
      </w:r>
      <w:r w:rsidRPr="00DC710E">
        <w:rPr>
          <w:rFonts w:eastAsia="標楷體" w:hint="eastAsia"/>
          <w:sz w:val="26"/>
          <w:szCs w:val="26"/>
        </w:rPr>
        <w:t xml:space="preserve">   </w:t>
      </w:r>
      <w:r w:rsidRPr="00DC710E">
        <w:rPr>
          <w:rFonts w:eastAsia="標楷體" w:hint="eastAsia"/>
          <w:sz w:val="26"/>
          <w:szCs w:val="26"/>
        </w:rPr>
        <w:t>分</w:t>
      </w:r>
    </w:p>
    <w:p w:rsidR="00932A91" w:rsidRPr="00DC710E" w:rsidRDefault="00932A91" w:rsidP="00932A91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</w:p>
    <w:p w:rsidR="00932A91" w:rsidRPr="00DC710E" w:rsidRDefault="00932A91" w:rsidP="00932A91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>附註：</w:t>
      </w:r>
    </w:p>
    <w:p w:rsidR="00932A91" w:rsidRPr="00DC710E" w:rsidRDefault="00932A91" w:rsidP="00932A91">
      <w:pPr>
        <w:pStyle w:val="a9"/>
        <w:numPr>
          <w:ilvl w:val="0"/>
          <w:numId w:val="26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>立同意書人非病人本人者，「與病人之關係欄」應予填載與病人之關係。</w:t>
      </w:r>
    </w:p>
    <w:p w:rsidR="00932A91" w:rsidRPr="00E02B1F" w:rsidRDefault="00932A91" w:rsidP="008E4134">
      <w:pPr>
        <w:pStyle w:val="a9"/>
        <w:numPr>
          <w:ilvl w:val="0"/>
          <w:numId w:val="26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ascii="標楷體" w:eastAsia="標楷體" w:hAnsi="標楷體"/>
          <w:b/>
          <w:sz w:val="26"/>
          <w:szCs w:val="26"/>
        </w:rPr>
      </w:pPr>
      <w:r w:rsidRPr="00E02B1F">
        <w:rPr>
          <w:rFonts w:eastAsia="標楷體" w:hint="eastAsia"/>
          <w:sz w:val="26"/>
          <w:szCs w:val="26"/>
        </w:rPr>
        <w:t>見證人部分，如無見證人</w:t>
      </w:r>
      <w:proofErr w:type="gramStart"/>
      <w:r w:rsidRPr="00E02B1F">
        <w:rPr>
          <w:rFonts w:eastAsia="標楷體" w:hint="eastAsia"/>
          <w:sz w:val="26"/>
          <w:szCs w:val="26"/>
        </w:rPr>
        <w:t>得免填載</w:t>
      </w:r>
      <w:proofErr w:type="gramEnd"/>
      <w:r w:rsidRPr="00E02B1F">
        <w:rPr>
          <w:rFonts w:eastAsia="標楷體" w:hint="eastAsia"/>
          <w:sz w:val="26"/>
          <w:szCs w:val="26"/>
        </w:rPr>
        <w:t>；但病人僅以蓋指印代替簽名，則需兩位見證人。</w:t>
      </w:r>
    </w:p>
    <w:sectPr w:rsidR="00932A91" w:rsidRPr="00E02B1F" w:rsidSect="00932A91">
      <w:headerReference w:type="default" r:id="rId8"/>
      <w:footerReference w:type="default" r:id="rId9"/>
      <w:pgSz w:w="11906" w:h="16838" w:code="9"/>
      <w:pgMar w:top="1670" w:right="720" w:bottom="1134" w:left="720" w:header="426" w:footer="567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2EF" w:rsidRDefault="00E122EF" w:rsidP="00FA6B92">
      <w:r>
        <w:separator/>
      </w:r>
    </w:p>
  </w:endnote>
  <w:endnote w:type="continuationSeparator" w:id="0">
    <w:p w:rsidR="00E122EF" w:rsidRDefault="00E122EF" w:rsidP="00FA6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91" w:rsidRDefault="00932A91" w:rsidP="00932A91">
    <w:pPr>
      <w:pStyle w:val="a3"/>
      <w:jc w:val="right"/>
      <w:rPr>
        <w:rFonts w:eastAsia="標楷體"/>
        <w:b/>
      </w:rPr>
    </w:pPr>
    <w:r>
      <w:rPr>
        <w:rFonts w:eastAsia="標楷體" w:hAnsi="標楷體" w:hint="eastAsia"/>
        <w:lang w:val="zh-TW"/>
      </w:rPr>
      <w:t>頁</w:t>
    </w:r>
    <w:r>
      <w:rPr>
        <w:rFonts w:eastAsia="標楷體" w:hint="eastAsia"/>
        <w:lang w:val="zh-TW"/>
      </w:rPr>
      <w:t>數</w:t>
    </w:r>
    <w:r w:rsidR="00717FD4">
      <w:rPr>
        <w:rFonts w:eastAsia="標楷體"/>
      </w:rPr>
      <w:fldChar w:fldCharType="begin"/>
    </w:r>
    <w:r>
      <w:rPr>
        <w:rFonts w:eastAsia="標楷體"/>
      </w:rPr>
      <w:instrText xml:space="preserve"> PAGE    \* MERGEFORMAT </w:instrText>
    </w:r>
    <w:r w:rsidR="00717FD4">
      <w:rPr>
        <w:rFonts w:eastAsia="標楷體"/>
      </w:rPr>
      <w:fldChar w:fldCharType="separate"/>
    </w:r>
    <w:r w:rsidR="001E1744" w:rsidRPr="001E1744">
      <w:rPr>
        <w:rFonts w:eastAsia="標楷體"/>
        <w:noProof/>
        <w:lang w:val="zh-TW"/>
      </w:rPr>
      <w:t>4</w:t>
    </w:r>
    <w:r w:rsidR="00717FD4">
      <w:rPr>
        <w:rFonts w:eastAsia="標楷體"/>
      </w:rPr>
      <w:fldChar w:fldCharType="end"/>
    </w:r>
    <w:r>
      <w:rPr>
        <w:rFonts w:eastAsia="標楷體"/>
      </w:rPr>
      <w:t>/5</w:t>
    </w:r>
  </w:p>
  <w:p w:rsidR="009A56DF" w:rsidRDefault="00C953B4" w:rsidP="00C953B4">
    <w:pPr>
      <w:pStyle w:val="a5"/>
      <w:ind w:firstLineChars="4300" w:firstLine="8600"/>
    </w:pPr>
    <w:r>
      <w:rPr>
        <w:rFonts w:hint="eastAsia"/>
      </w:rPr>
      <w:t>MR21-191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2EF" w:rsidRDefault="00E122EF" w:rsidP="00FA6B92">
      <w:r>
        <w:separator/>
      </w:r>
    </w:p>
  </w:footnote>
  <w:footnote w:type="continuationSeparator" w:id="0">
    <w:p w:rsidR="00E122EF" w:rsidRDefault="00E122EF" w:rsidP="00FA6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6DF" w:rsidRPr="00E02B1F" w:rsidRDefault="00DA5687" w:rsidP="00477B51">
    <w:pPr>
      <w:pStyle w:val="a3"/>
      <w:jc w:val="center"/>
      <w:rPr>
        <w:rFonts w:ascii="標楷體" w:eastAsia="標楷體" w:hAnsi="標楷體"/>
        <w:sz w:val="30"/>
        <w:szCs w:val="30"/>
      </w:rPr>
    </w:pPr>
    <w:proofErr w:type="gramStart"/>
    <w:r>
      <w:rPr>
        <w:rFonts w:ascii="標楷體" w:eastAsia="標楷體" w:hAnsi="標楷體" w:hint="eastAsia"/>
        <w:sz w:val="30"/>
        <w:szCs w:val="30"/>
      </w:rPr>
      <w:t>臺</w:t>
    </w:r>
    <w:proofErr w:type="gramEnd"/>
    <w:r w:rsidR="009A56DF" w:rsidRPr="00E02B1F">
      <w:rPr>
        <w:rFonts w:ascii="標楷體" w:eastAsia="標楷體" w:hAnsi="標楷體" w:hint="eastAsia"/>
        <w:sz w:val="30"/>
        <w:szCs w:val="30"/>
      </w:rPr>
      <w:t>北榮民總醫院</w:t>
    </w:r>
  </w:p>
  <w:p w:rsidR="009A56DF" w:rsidRPr="00635E8B" w:rsidRDefault="009A56DF" w:rsidP="00477B51">
    <w:pPr>
      <w:pStyle w:val="a3"/>
      <w:jc w:val="center"/>
      <w:rPr>
        <w:rFonts w:ascii="標楷體" w:eastAsia="標楷體" w:hAnsi="標楷體"/>
        <w:sz w:val="24"/>
        <w:szCs w:val="24"/>
      </w:rPr>
    </w:pPr>
    <w:r w:rsidRPr="00E02B1F">
      <w:rPr>
        <w:rFonts w:ascii="Arial" w:eastAsia="標楷體" w:hAnsi="Arial" w:cs="Arial" w:hint="eastAsia"/>
        <w:sz w:val="30"/>
        <w:szCs w:val="30"/>
      </w:rPr>
      <w:t>內視鏡診斷暨治療中心</w:t>
    </w:r>
    <w:r w:rsidRPr="00E02B1F">
      <w:rPr>
        <w:rFonts w:ascii="標楷體" w:eastAsia="標楷體" w:hAnsi="標楷體" w:hint="eastAsia"/>
        <w:sz w:val="30"/>
        <w:szCs w:val="30"/>
      </w:rPr>
      <w:t xml:space="preserve">　　</w:t>
    </w:r>
    <w:r w:rsidRPr="00635E8B">
      <w:rPr>
        <w:rFonts w:ascii="標楷體" w:eastAsia="標楷體" w:hAnsi="標楷體" w:hint="eastAsia"/>
        <w:sz w:val="24"/>
        <w:szCs w:val="24"/>
      </w:rPr>
      <w:t xml:space="preserve">　　</w:t>
    </w:r>
    <w:r>
      <w:rPr>
        <w:rFonts w:ascii="標楷體" w:eastAsia="標楷體" w:hAnsi="標楷體" w:hint="eastAsia"/>
        <w:sz w:val="24"/>
        <w:szCs w:val="24"/>
      </w:rPr>
      <w:t xml:space="preserve">   </w:t>
    </w:r>
    <w:r w:rsidRPr="00635E8B">
      <w:rPr>
        <w:rFonts w:ascii="標楷體" w:eastAsia="標楷體" w:hAnsi="標楷體" w:hint="eastAsia"/>
        <w:sz w:val="24"/>
        <w:szCs w:val="24"/>
      </w:rPr>
      <w:t xml:space="preserve">　　</w:t>
    </w:r>
  </w:p>
  <w:p w:rsidR="009A56DF" w:rsidRDefault="009A56DF" w:rsidP="00E9668A">
    <w:pPr>
      <w:pStyle w:val="a3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 w:hint="eastAsia"/>
        <w:b/>
        <w:sz w:val="30"/>
        <w:szCs w:val="30"/>
      </w:rPr>
      <w:t xml:space="preserve">                     </w:t>
    </w:r>
    <w:proofErr w:type="gramStart"/>
    <w:r w:rsidRPr="00E7056D">
      <w:rPr>
        <w:rFonts w:ascii="標楷體" w:eastAsia="標楷體" w:hAnsi="標楷體" w:hint="eastAsia"/>
        <w:b/>
        <w:sz w:val="30"/>
        <w:szCs w:val="30"/>
      </w:rPr>
      <w:t>內視鏡熱射頻</w:t>
    </w:r>
    <w:proofErr w:type="gramEnd"/>
    <w:r w:rsidRPr="00E7056D">
      <w:rPr>
        <w:rFonts w:ascii="標楷體" w:eastAsia="標楷體" w:hAnsi="標楷體" w:hint="eastAsia"/>
        <w:b/>
        <w:sz w:val="30"/>
        <w:szCs w:val="30"/>
      </w:rPr>
      <w:t>治療</w:t>
    </w:r>
    <w:r>
      <w:rPr>
        <w:rFonts w:ascii="標楷體" w:eastAsia="標楷體" w:hAnsi="標楷體" w:hint="eastAsia"/>
        <w:b/>
        <w:sz w:val="30"/>
        <w:szCs w:val="30"/>
      </w:rPr>
      <w:t>說明書</w:t>
    </w:r>
    <w:r w:rsidR="00932A91">
      <w:rPr>
        <w:rFonts w:ascii="標楷體" w:eastAsia="標楷體" w:hAnsi="標楷體" w:hint="eastAsia"/>
        <w:b/>
        <w:sz w:val="30"/>
        <w:szCs w:val="30"/>
      </w:rPr>
      <w:t>暨同意書</w:t>
    </w:r>
  </w:p>
  <w:p w:rsidR="009A56DF" w:rsidRPr="00613DC8" w:rsidRDefault="009A56DF" w:rsidP="005F0805">
    <w:pPr>
      <w:pStyle w:val="a3"/>
      <w:jc w:val="right"/>
      <w:rPr>
        <w:rFonts w:ascii="標楷體" w:eastAsia="標楷體" w:hAnsi="標楷體"/>
        <w:b/>
        <w:sz w:val="32"/>
        <w:szCs w:val="32"/>
      </w:rPr>
    </w:pPr>
    <w:proofErr w:type="gramStart"/>
    <w:r>
      <w:rPr>
        <w:rFonts w:ascii="微軟正黑體" w:eastAsia="微軟正黑體" w:hAnsi="微軟正黑體"/>
        <w:b/>
        <w:sz w:val="16"/>
        <w:szCs w:val="16"/>
      </w:rPr>
      <w:t>RFA</w:t>
    </w:r>
    <w:r>
      <w:rPr>
        <w:rFonts w:ascii="微軟正黑體" w:eastAsia="微軟正黑體" w:hAnsi="微軟正黑體" w:hint="eastAsia"/>
        <w:b/>
        <w:sz w:val="16"/>
        <w:szCs w:val="16"/>
      </w:rPr>
      <w:t xml:space="preserve">  (</w:t>
    </w:r>
    <w:proofErr w:type="gramEnd"/>
    <w:r>
      <w:rPr>
        <w:rFonts w:ascii="微軟正黑體" w:eastAsia="微軟正黑體" w:hAnsi="微軟正黑體" w:hint="eastAsia"/>
        <w:b/>
        <w:sz w:val="16"/>
        <w:szCs w:val="16"/>
      </w:rPr>
      <w:t>2015.10</w:t>
    </w:r>
    <w:r w:rsidRPr="00CA1E17">
      <w:rPr>
        <w:rFonts w:ascii="微軟正黑體" w:eastAsia="微軟正黑體" w:hAnsi="微軟正黑體" w:hint="eastAsia"/>
        <w:b/>
        <w:sz w:val="16"/>
        <w:szCs w:val="16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23"/>
    <w:multiLevelType w:val="hybridMultilevel"/>
    <w:tmpl w:val="0524A756"/>
    <w:lvl w:ilvl="0" w:tplc="CC7A1618">
      <w:start w:val="1"/>
      <w:numFmt w:val="decimal"/>
      <w:lvlText w:val="%1."/>
      <w:lvlJc w:val="left"/>
      <w:pPr>
        <w:ind w:left="62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">
    <w:nsid w:val="056B0735"/>
    <w:multiLevelType w:val="hybridMultilevel"/>
    <w:tmpl w:val="4790D232"/>
    <w:lvl w:ilvl="0" w:tplc="04090001">
      <w:start w:val="1"/>
      <w:numFmt w:val="bullet"/>
      <w:lvlText w:val=""/>
      <w:lvlJc w:val="left"/>
      <w:pPr>
        <w:ind w:left="11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7" w:hanging="480"/>
      </w:pPr>
      <w:rPr>
        <w:rFonts w:ascii="Wingdings" w:hAnsi="Wingdings" w:hint="default"/>
      </w:rPr>
    </w:lvl>
  </w:abstractNum>
  <w:abstractNum w:abstractNumId="2">
    <w:nsid w:val="071D1304"/>
    <w:multiLevelType w:val="hybridMultilevel"/>
    <w:tmpl w:val="0060B284"/>
    <w:lvl w:ilvl="0" w:tplc="7952D5A0">
      <w:start w:val="1"/>
      <w:numFmt w:val="decimal"/>
      <w:lvlText w:val="%1."/>
      <w:lvlJc w:val="left"/>
      <w:pPr>
        <w:tabs>
          <w:tab w:val="num" w:pos="599"/>
        </w:tabs>
        <w:ind w:left="599" w:hanging="480"/>
      </w:pPr>
      <w:rPr>
        <w:rFonts w:ascii="標楷體" w:hAnsi="標楷體" w:hint="default"/>
      </w:rPr>
    </w:lvl>
    <w:lvl w:ilvl="1" w:tplc="ED50D97C">
      <w:start w:val="1"/>
      <w:numFmt w:val="decimal"/>
      <w:lvlText w:val="%2."/>
      <w:lvlJc w:val="left"/>
      <w:pPr>
        <w:tabs>
          <w:tab w:val="num" w:pos="959"/>
        </w:tabs>
        <w:ind w:left="959" w:hanging="360"/>
      </w:pPr>
      <w:rPr>
        <w:rFonts w:hint="default"/>
      </w:rPr>
    </w:lvl>
    <w:lvl w:ilvl="2" w:tplc="5186FF10">
      <w:start w:val="1"/>
      <w:numFmt w:val="lowerRoman"/>
      <w:lvlText w:val="%3."/>
      <w:lvlJc w:val="left"/>
      <w:pPr>
        <w:tabs>
          <w:tab w:val="num" w:pos="1799"/>
        </w:tabs>
        <w:ind w:left="1799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9"/>
        </w:tabs>
        <w:ind w:left="2519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9"/>
        </w:tabs>
        <w:ind w:left="2999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9"/>
        </w:tabs>
        <w:ind w:left="3479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9"/>
        </w:tabs>
        <w:ind w:left="3959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9"/>
        </w:tabs>
        <w:ind w:left="4439" w:hanging="480"/>
      </w:pPr>
    </w:lvl>
  </w:abstractNum>
  <w:abstractNum w:abstractNumId="3">
    <w:nsid w:val="084858CC"/>
    <w:multiLevelType w:val="hybridMultilevel"/>
    <w:tmpl w:val="BD24B762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BFD2167"/>
    <w:multiLevelType w:val="hybridMultilevel"/>
    <w:tmpl w:val="5B30DBDC"/>
    <w:lvl w:ilvl="0" w:tplc="ED08F61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19183C"/>
    <w:multiLevelType w:val="hybridMultilevel"/>
    <w:tmpl w:val="3AB466E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0E5F173E"/>
    <w:multiLevelType w:val="hybridMultilevel"/>
    <w:tmpl w:val="EDF80B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3CB7588"/>
    <w:multiLevelType w:val="hybridMultilevel"/>
    <w:tmpl w:val="993CFF64"/>
    <w:lvl w:ilvl="0" w:tplc="02E0A870">
      <w:start w:val="1"/>
      <w:numFmt w:val="bullet"/>
      <w:lvlText w:val=""/>
      <w:lvlJc w:val="left"/>
      <w:pPr>
        <w:ind w:left="12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3" w:hanging="480"/>
      </w:pPr>
      <w:rPr>
        <w:rFonts w:ascii="Wingdings" w:hAnsi="Wingdings" w:hint="default"/>
      </w:rPr>
    </w:lvl>
  </w:abstractNum>
  <w:abstractNum w:abstractNumId="8">
    <w:nsid w:val="17025182"/>
    <w:multiLevelType w:val="hybridMultilevel"/>
    <w:tmpl w:val="49385026"/>
    <w:lvl w:ilvl="0" w:tplc="04090001">
      <w:start w:val="1"/>
      <w:numFmt w:val="bullet"/>
      <w:lvlText w:val=""/>
      <w:lvlJc w:val="left"/>
      <w:pPr>
        <w:ind w:left="12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5" w:hanging="480"/>
      </w:pPr>
      <w:rPr>
        <w:rFonts w:ascii="Wingdings" w:hAnsi="Wingdings" w:hint="default"/>
      </w:rPr>
    </w:lvl>
  </w:abstractNum>
  <w:abstractNum w:abstractNumId="9">
    <w:nsid w:val="182623C7"/>
    <w:multiLevelType w:val="hybridMultilevel"/>
    <w:tmpl w:val="E72C3DF6"/>
    <w:lvl w:ilvl="0" w:tplc="4CA26CF4">
      <w:start w:val="1"/>
      <w:numFmt w:val="lowerRoman"/>
      <w:lvlText w:val="%1."/>
      <w:lvlJc w:val="left"/>
      <w:pPr>
        <w:tabs>
          <w:tab w:val="num" w:pos="1680"/>
        </w:tabs>
        <w:ind w:left="1680" w:hanging="720"/>
      </w:pPr>
      <w:rPr>
        <w:rFonts w:ascii="Times New Roman" w:hAnsi="Times New Roman" w:hint="default"/>
      </w:rPr>
    </w:lvl>
    <w:lvl w:ilvl="1" w:tplc="9640944C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 w:tplc="6874AE88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ascii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>
    <w:nsid w:val="1B76289B"/>
    <w:multiLevelType w:val="hybridMultilevel"/>
    <w:tmpl w:val="DF5A1134"/>
    <w:lvl w:ilvl="0" w:tplc="0409000F">
      <w:start w:val="1"/>
      <w:numFmt w:val="decimal"/>
      <w:lvlText w:val="%1."/>
      <w:lvlJc w:val="left"/>
      <w:pPr>
        <w:ind w:left="75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9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19" w:hanging="480"/>
      </w:pPr>
    </w:lvl>
    <w:lvl w:ilvl="3" w:tplc="0409000F" w:tentative="1">
      <w:start w:val="1"/>
      <w:numFmt w:val="decimal"/>
      <w:lvlText w:val="%4."/>
      <w:lvlJc w:val="left"/>
      <w:pPr>
        <w:ind w:left="21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9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59" w:hanging="480"/>
      </w:pPr>
    </w:lvl>
    <w:lvl w:ilvl="6" w:tplc="0409000F" w:tentative="1">
      <w:start w:val="1"/>
      <w:numFmt w:val="decimal"/>
      <w:lvlText w:val="%7."/>
      <w:lvlJc w:val="left"/>
      <w:pPr>
        <w:ind w:left="36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9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99" w:hanging="480"/>
      </w:pPr>
    </w:lvl>
  </w:abstractNum>
  <w:abstractNum w:abstractNumId="11">
    <w:nsid w:val="1DBD0B4D"/>
    <w:multiLevelType w:val="hybridMultilevel"/>
    <w:tmpl w:val="429CDFCA"/>
    <w:lvl w:ilvl="0" w:tplc="04569E30">
      <w:start w:val="1"/>
      <w:numFmt w:val="taiwaneseCountingThousand"/>
      <w:lvlText w:val="%1、"/>
      <w:lvlJc w:val="left"/>
      <w:pPr>
        <w:ind w:left="1065" w:hanging="720"/>
      </w:pPr>
      <w:rPr>
        <w:rFonts w:hint="default"/>
      </w:rPr>
    </w:lvl>
    <w:lvl w:ilvl="1" w:tplc="DAFED3AC">
      <w:start w:val="1"/>
      <w:numFmt w:val="decimal"/>
      <w:lvlText w:val="%2."/>
      <w:lvlJc w:val="left"/>
      <w:pPr>
        <w:ind w:left="11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2">
    <w:nsid w:val="21450EF2"/>
    <w:multiLevelType w:val="hybridMultilevel"/>
    <w:tmpl w:val="DD8012D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>
    <w:nsid w:val="24ED459B"/>
    <w:multiLevelType w:val="hybridMultilevel"/>
    <w:tmpl w:val="7D5C9A6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>
    <w:nsid w:val="257F3EAB"/>
    <w:multiLevelType w:val="hybridMultilevel"/>
    <w:tmpl w:val="C478B656"/>
    <w:lvl w:ilvl="0" w:tplc="6768740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6D620B5"/>
    <w:multiLevelType w:val="hybridMultilevel"/>
    <w:tmpl w:val="A9F0F63A"/>
    <w:lvl w:ilvl="0" w:tplc="7CCE8D54">
      <w:numFmt w:val="bullet"/>
      <w:lvlText w:val=""/>
      <w:lvlJc w:val="left"/>
      <w:pPr>
        <w:ind w:left="360" w:hanging="360"/>
      </w:pPr>
      <w:rPr>
        <w:rFonts w:ascii="Wingdings 2" w:eastAsia="標楷體" w:hAnsi="Wingdings 2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AFD4A5D"/>
    <w:multiLevelType w:val="hybridMultilevel"/>
    <w:tmpl w:val="34305B36"/>
    <w:lvl w:ilvl="0" w:tplc="B7DCE31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2B0269C"/>
    <w:multiLevelType w:val="hybridMultilevel"/>
    <w:tmpl w:val="C4BE214A"/>
    <w:lvl w:ilvl="0" w:tplc="EE5E50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C50BBC"/>
    <w:multiLevelType w:val="hybridMultilevel"/>
    <w:tmpl w:val="A0AA3CF2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9640944C">
      <w:start w:val="1"/>
      <w:numFmt w:val="lowerRoman"/>
      <w:lvlText w:val="%2."/>
      <w:lvlJc w:val="left"/>
      <w:pPr>
        <w:tabs>
          <w:tab w:val="num" w:pos="1200"/>
        </w:tabs>
        <w:ind w:left="1200" w:hanging="72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952D5A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標楷體" w:hAnsi="標楷體" w:hint="default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E491E93"/>
    <w:multiLevelType w:val="hybridMultilevel"/>
    <w:tmpl w:val="C7D025C6"/>
    <w:lvl w:ilvl="0" w:tplc="59A0AD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20">
    <w:nsid w:val="52BD7379"/>
    <w:multiLevelType w:val="hybridMultilevel"/>
    <w:tmpl w:val="3E62B668"/>
    <w:lvl w:ilvl="0" w:tplc="1B68CBFC">
      <w:start w:val="2"/>
      <w:numFmt w:val="decimal"/>
      <w:lvlText w:val="%1."/>
      <w:lvlJc w:val="left"/>
      <w:pPr>
        <w:ind w:left="705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21">
    <w:nsid w:val="536874FD"/>
    <w:multiLevelType w:val="hybridMultilevel"/>
    <w:tmpl w:val="9BBA98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B3416A1"/>
    <w:multiLevelType w:val="hybridMultilevel"/>
    <w:tmpl w:val="34305B36"/>
    <w:lvl w:ilvl="0" w:tplc="B7DCE31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C72D1B"/>
    <w:multiLevelType w:val="hybridMultilevel"/>
    <w:tmpl w:val="64FC7C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3AE5936"/>
    <w:multiLevelType w:val="hybridMultilevel"/>
    <w:tmpl w:val="811C9530"/>
    <w:lvl w:ilvl="0" w:tplc="DAFED3A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CF6591B"/>
    <w:multiLevelType w:val="hybridMultilevel"/>
    <w:tmpl w:val="703E7BBE"/>
    <w:lvl w:ilvl="0" w:tplc="F4BEC96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6E00CE"/>
    <w:multiLevelType w:val="hybridMultilevel"/>
    <w:tmpl w:val="3BEC52CA"/>
    <w:lvl w:ilvl="0" w:tplc="6540B08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9"/>
  </w:num>
  <w:num w:numId="5">
    <w:abstractNumId w:val="16"/>
  </w:num>
  <w:num w:numId="6">
    <w:abstractNumId w:val="25"/>
  </w:num>
  <w:num w:numId="7">
    <w:abstractNumId w:val="5"/>
  </w:num>
  <w:num w:numId="8">
    <w:abstractNumId w:val="14"/>
  </w:num>
  <w:num w:numId="9">
    <w:abstractNumId w:val="12"/>
  </w:num>
  <w:num w:numId="10">
    <w:abstractNumId w:val="13"/>
  </w:num>
  <w:num w:numId="11">
    <w:abstractNumId w:val="4"/>
  </w:num>
  <w:num w:numId="12">
    <w:abstractNumId w:val="26"/>
  </w:num>
  <w:num w:numId="13">
    <w:abstractNumId w:val="17"/>
  </w:num>
  <w:num w:numId="14">
    <w:abstractNumId w:val="22"/>
  </w:num>
  <w:num w:numId="15">
    <w:abstractNumId w:val="20"/>
  </w:num>
  <w:num w:numId="16">
    <w:abstractNumId w:val="23"/>
  </w:num>
  <w:num w:numId="17">
    <w:abstractNumId w:val="15"/>
  </w:num>
  <w:num w:numId="18">
    <w:abstractNumId w:val="7"/>
  </w:num>
  <w:num w:numId="19">
    <w:abstractNumId w:val="6"/>
  </w:num>
  <w:num w:numId="20">
    <w:abstractNumId w:val="1"/>
  </w:num>
  <w:num w:numId="21">
    <w:abstractNumId w:val="19"/>
  </w:num>
  <w:num w:numId="22">
    <w:abstractNumId w:val="8"/>
  </w:num>
  <w:num w:numId="23">
    <w:abstractNumId w:val="10"/>
  </w:num>
  <w:num w:numId="24">
    <w:abstractNumId w:val="0"/>
  </w:num>
  <w:num w:numId="25">
    <w:abstractNumId w:val="11"/>
  </w:num>
  <w:num w:numId="26">
    <w:abstractNumId w:val="21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B92"/>
    <w:rsid w:val="00014EF3"/>
    <w:rsid w:val="00032169"/>
    <w:rsid w:val="00032D90"/>
    <w:rsid w:val="00034191"/>
    <w:rsid w:val="000575D8"/>
    <w:rsid w:val="00057C87"/>
    <w:rsid w:val="00081BC7"/>
    <w:rsid w:val="000D0B3F"/>
    <w:rsid w:val="000D3152"/>
    <w:rsid w:val="000E61F1"/>
    <w:rsid w:val="000F5C97"/>
    <w:rsid w:val="00117ED6"/>
    <w:rsid w:val="00147662"/>
    <w:rsid w:val="00152DED"/>
    <w:rsid w:val="00155DE2"/>
    <w:rsid w:val="0016266E"/>
    <w:rsid w:val="001B5D88"/>
    <w:rsid w:val="001D44F1"/>
    <w:rsid w:val="001D6AA8"/>
    <w:rsid w:val="001E1586"/>
    <w:rsid w:val="001E1744"/>
    <w:rsid w:val="00204A26"/>
    <w:rsid w:val="002145A1"/>
    <w:rsid w:val="002153CB"/>
    <w:rsid w:val="0023401D"/>
    <w:rsid w:val="00235271"/>
    <w:rsid w:val="0025540E"/>
    <w:rsid w:val="00263603"/>
    <w:rsid w:val="00266343"/>
    <w:rsid w:val="0028616D"/>
    <w:rsid w:val="002952FB"/>
    <w:rsid w:val="00296544"/>
    <w:rsid w:val="002E50DE"/>
    <w:rsid w:val="00304E10"/>
    <w:rsid w:val="00315718"/>
    <w:rsid w:val="003209D3"/>
    <w:rsid w:val="003555EB"/>
    <w:rsid w:val="00361F92"/>
    <w:rsid w:val="003711A1"/>
    <w:rsid w:val="00385800"/>
    <w:rsid w:val="0038629E"/>
    <w:rsid w:val="00397317"/>
    <w:rsid w:val="003A0892"/>
    <w:rsid w:val="003D4EE2"/>
    <w:rsid w:val="003E3DC0"/>
    <w:rsid w:val="003E4A5D"/>
    <w:rsid w:val="003F7A98"/>
    <w:rsid w:val="00416AD9"/>
    <w:rsid w:val="00433234"/>
    <w:rsid w:val="004561A1"/>
    <w:rsid w:val="00462E05"/>
    <w:rsid w:val="004705E1"/>
    <w:rsid w:val="0047068F"/>
    <w:rsid w:val="00477B51"/>
    <w:rsid w:val="004A7381"/>
    <w:rsid w:val="004B7F62"/>
    <w:rsid w:val="004D0A6C"/>
    <w:rsid w:val="004F5CBC"/>
    <w:rsid w:val="00520F8F"/>
    <w:rsid w:val="0055125E"/>
    <w:rsid w:val="00565C15"/>
    <w:rsid w:val="00576B3A"/>
    <w:rsid w:val="005A0890"/>
    <w:rsid w:val="005A5308"/>
    <w:rsid w:val="005A6AF8"/>
    <w:rsid w:val="005C716B"/>
    <w:rsid w:val="005D1147"/>
    <w:rsid w:val="005E44B4"/>
    <w:rsid w:val="005E4DAC"/>
    <w:rsid w:val="005E560E"/>
    <w:rsid w:val="005F0805"/>
    <w:rsid w:val="005F0BFB"/>
    <w:rsid w:val="00612BD8"/>
    <w:rsid w:val="00613DC8"/>
    <w:rsid w:val="006146E0"/>
    <w:rsid w:val="00626A13"/>
    <w:rsid w:val="00627B66"/>
    <w:rsid w:val="00635E8B"/>
    <w:rsid w:val="006565EE"/>
    <w:rsid w:val="006801A7"/>
    <w:rsid w:val="006C2077"/>
    <w:rsid w:val="006C6249"/>
    <w:rsid w:val="006D6938"/>
    <w:rsid w:val="006D7924"/>
    <w:rsid w:val="006E1CB5"/>
    <w:rsid w:val="00700039"/>
    <w:rsid w:val="007102F9"/>
    <w:rsid w:val="00717FD4"/>
    <w:rsid w:val="007221B8"/>
    <w:rsid w:val="007318DB"/>
    <w:rsid w:val="00733464"/>
    <w:rsid w:val="0076454D"/>
    <w:rsid w:val="007649DA"/>
    <w:rsid w:val="00770987"/>
    <w:rsid w:val="00787FE2"/>
    <w:rsid w:val="00795BAD"/>
    <w:rsid w:val="007B3A7E"/>
    <w:rsid w:val="007D0DC0"/>
    <w:rsid w:val="00802248"/>
    <w:rsid w:val="0083799F"/>
    <w:rsid w:val="00850086"/>
    <w:rsid w:val="00852743"/>
    <w:rsid w:val="00853339"/>
    <w:rsid w:val="008A3C3C"/>
    <w:rsid w:val="008A5B11"/>
    <w:rsid w:val="008C3B1B"/>
    <w:rsid w:val="008E4134"/>
    <w:rsid w:val="0090084B"/>
    <w:rsid w:val="00921DCE"/>
    <w:rsid w:val="00922FC5"/>
    <w:rsid w:val="0092441A"/>
    <w:rsid w:val="00932A13"/>
    <w:rsid w:val="00932A91"/>
    <w:rsid w:val="00933A23"/>
    <w:rsid w:val="009466C6"/>
    <w:rsid w:val="009527D5"/>
    <w:rsid w:val="009A4582"/>
    <w:rsid w:val="009A56DF"/>
    <w:rsid w:val="009B311F"/>
    <w:rsid w:val="009C0366"/>
    <w:rsid w:val="009C48D7"/>
    <w:rsid w:val="009F7986"/>
    <w:rsid w:val="00A02CCE"/>
    <w:rsid w:val="00A042AB"/>
    <w:rsid w:val="00A044D4"/>
    <w:rsid w:val="00A143AE"/>
    <w:rsid w:val="00A149AE"/>
    <w:rsid w:val="00A176EA"/>
    <w:rsid w:val="00A404D2"/>
    <w:rsid w:val="00A607B9"/>
    <w:rsid w:val="00A648CD"/>
    <w:rsid w:val="00A77AAE"/>
    <w:rsid w:val="00A96FEB"/>
    <w:rsid w:val="00A97A71"/>
    <w:rsid w:val="00AB3C05"/>
    <w:rsid w:val="00AB6B03"/>
    <w:rsid w:val="00AC4896"/>
    <w:rsid w:val="00AD17A1"/>
    <w:rsid w:val="00AD326E"/>
    <w:rsid w:val="00B02862"/>
    <w:rsid w:val="00B072D6"/>
    <w:rsid w:val="00B337A6"/>
    <w:rsid w:val="00B3410E"/>
    <w:rsid w:val="00B36DCE"/>
    <w:rsid w:val="00B6092A"/>
    <w:rsid w:val="00B63DEE"/>
    <w:rsid w:val="00BB161E"/>
    <w:rsid w:val="00BD2763"/>
    <w:rsid w:val="00BD47AB"/>
    <w:rsid w:val="00BE02C1"/>
    <w:rsid w:val="00BE22F6"/>
    <w:rsid w:val="00BE7B00"/>
    <w:rsid w:val="00C71A9E"/>
    <w:rsid w:val="00C73DD8"/>
    <w:rsid w:val="00C93B1A"/>
    <w:rsid w:val="00C953B4"/>
    <w:rsid w:val="00CB453D"/>
    <w:rsid w:val="00CC244C"/>
    <w:rsid w:val="00CC2A7B"/>
    <w:rsid w:val="00CD509A"/>
    <w:rsid w:val="00CE13FF"/>
    <w:rsid w:val="00CE76B9"/>
    <w:rsid w:val="00CF3472"/>
    <w:rsid w:val="00CF3669"/>
    <w:rsid w:val="00D05B2C"/>
    <w:rsid w:val="00D21D83"/>
    <w:rsid w:val="00D2350E"/>
    <w:rsid w:val="00D33049"/>
    <w:rsid w:val="00D55FCC"/>
    <w:rsid w:val="00D618D1"/>
    <w:rsid w:val="00D86EAA"/>
    <w:rsid w:val="00D9735C"/>
    <w:rsid w:val="00DA167C"/>
    <w:rsid w:val="00DA5687"/>
    <w:rsid w:val="00DB4282"/>
    <w:rsid w:val="00DF420E"/>
    <w:rsid w:val="00E02B1F"/>
    <w:rsid w:val="00E05162"/>
    <w:rsid w:val="00E07416"/>
    <w:rsid w:val="00E122EF"/>
    <w:rsid w:val="00E17646"/>
    <w:rsid w:val="00E271F7"/>
    <w:rsid w:val="00E402EB"/>
    <w:rsid w:val="00E436BA"/>
    <w:rsid w:val="00E50EB4"/>
    <w:rsid w:val="00E52267"/>
    <w:rsid w:val="00E627ED"/>
    <w:rsid w:val="00E7056D"/>
    <w:rsid w:val="00E7397A"/>
    <w:rsid w:val="00E77F44"/>
    <w:rsid w:val="00E83D31"/>
    <w:rsid w:val="00E86203"/>
    <w:rsid w:val="00E9668A"/>
    <w:rsid w:val="00EF6E70"/>
    <w:rsid w:val="00F00118"/>
    <w:rsid w:val="00F00B8F"/>
    <w:rsid w:val="00F025BE"/>
    <w:rsid w:val="00F158CE"/>
    <w:rsid w:val="00F235B2"/>
    <w:rsid w:val="00F24741"/>
    <w:rsid w:val="00F60593"/>
    <w:rsid w:val="00F810DE"/>
    <w:rsid w:val="00F904FF"/>
    <w:rsid w:val="00FA4E1D"/>
    <w:rsid w:val="00FA577E"/>
    <w:rsid w:val="00FA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A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6B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6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6B9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6B92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A6B92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D86EAA"/>
    <w:pPr>
      <w:ind w:leftChars="200" w:left="480"/>
    </w:pPr>
  </w:style>
  <w:style w:type="character" w:customStyle="1" w:styleId="st1">
    <w:name w:val="st1"/>
    <w:basedOn w:val="a0"/>
    <w:rsid w:val="00E05162"/>
  </w:style>
  <w:style w:type="table" w:styleId="aa">
    <w:name w:val="Table Grid"/>
    <w:basedOn w:val="a1"/>
    <w:uiPriority w:val="59"/>
    <w:rsid w:val="00932A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93347-5A6B-4BA8-B072-16E67534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654</Words>
  <Characters>3734</Characters>
  <Application>Microsoft Office Word</Application>
  <DocSecurity>0</DocSecurity>
  <Lines>31</Lines>
  <Paragraphs>8</Paragraphs>
  <ScaleCrop>false</ScaleCrop>
  <Company>台北榮民總醫院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Yen-Po</dc:creator>
  <cp:lastModifiedBy>user</cp:lastModifiedBy>
  <cp:revision>29</cp:revision>
  <cp:lastPrinted>2015-11-20T06:40:00Z</cp:lastPrinted>
  <dcterms:created xsi:type="dcterms:W3CDTF">2015-10-14T00:03:00Z</dcterms:created>
  <dcterms:modified xsi:type="dcterms:W3CDTF">2016-09-26T02:19:00Z</dcterms:modified>
</cp:coreProperties>
</file>