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8A" w:rsidRDefault="00CB4A43" w:rsidP="00A35A8A">
      <w:pPr>
        <w:tabs>
          <w:tab w:val="left" w:pos="720"/>
        </w:tabs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CB4A43">
        <w:rPr>
          <w:rFonts w:ascii="標楷體" w:eastAsia="標楷體" w:hAnsi="標楷體" w:hint="eastAsia"/>
          <w:b/>
          <w:sz w:val="30"/>
          <w:szCs w:val="30"/>
        </w:rPr>
        <w:t>24小時食道酸鹼值阻抗測定檢查說明書</w:t>
      </w:r>
    </w:p>
    <w:p w:rsidR="00011707" w:rsidRPr="002E50DE" w:rsidRDefault="00011707" w:rsidP="009D75F5">
      <w:pPr>
        <w:tabs>
          <w:tab w:val="left" w:pos="720"/>
        </w:tabs>
        <w:adjustRightInd w:val="0"/>
        <w:snapToGrid w:val="0"/>
        <w:spacing w:beforeLines="50"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t>這份說明書是有關您即將接受的手術或醫療處置的效益、風險及替代方案的書面說明，可做為您與醫師</w:t>
      </w:r>
      <w:r>
        <w:rPr>
          <w:rFonts w:ascii="標楷體" w:eastAsia="標楷體" w:hAnsi="標楷體" w:hint="eastAsia"/>
          <w:b/>
          <w:sz w:val="26"/>
          <w:szCs w:val="26"/>
        </w:rPr>
        <w:t>討論時的補充資料。最重要的是我們希望您能充分瞭解資料的內容，所以請您仔細閱讀；如果經醫師說明後您還有對這個手術或醫療處置有</w:t>
      </w:r>
      <w:r w:rsidRPr="002E50DE">
        <w:rPr>
          <w:rFonts w:ascii="標楷體" w:eastAsia="標楷體" w:hAnsi="標楷體" w:hint="eastAsia"/>
          <w:b/>
          <w:sz w:val="26"/>
          <w:szCs w:val="26"/>
        </w:rPr>
        <w:t>任何</w:t>
      </w:r>
      <w:r>
        <w:rPr>
          <w:rFonts w:ascii="標楷體" w:eastAsia="標楷體" w:hAnsi="標楷體" w:hint="eastAsia"/>
          <w:b/>
          <w:sz w:val="26"/>
          <w:szCs w:val="26"/>
        </w:rPr>
        <w:t>的</w:t>
      </w:r>
      <w:r w:rsidRPr="002E50DE">
        <w:rPr>
          <w:rFonts w:ascii="標楷體" w:eastAsia="標楷體" w:hAnsi="標楷體" w:hint="eastAsia"/>
          <w:b/>
          <w:sz w:val="26"/>
          <w:szCs w:val="26"/>
        </w:rPr>
        <w:t>疑問，請再與您的醫師充分討論，醫師會很樂意為您解答，讓我們一起為了您的健康努力。</w:t>
      </w:r>
    </w:p>
    <w:p w:rsidR="00D86EAA" w:rsidRPr="002E50DE" w:rsidRDefault="004F5CBC" w:rsidP="009D75F5">
      <w:pPr>
        <w:adjustRightInd w:val="0"/>
        <w:snapToGrid w:val="0"/>
        <w:spacing w:beforeLines="50"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="00CB4A43" w:rsidRPr="00CB4A43">
        <w:rPr>
          <w:rFonts w:ascii="標楷體" w:eastAsia="標楷體" w:hAnsi="標楷體" w:hint="eastAsia"/>
          <w:b/>
          <w:sz w:val="26"/>
          <w:szCs w:val="26"/>
        </w:rPr>
        <w:t>24小時食道酸鹼值阻抗測定檢查目的及方法</w:t>
      </w:r>
    </w:p>
    <w:p w:rsidR="00CB4A43" w:rsidRPr="00CB4A43" w:rsidRDefault="00D86EAA" w:rsidP="00CB4A43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/>
          <w:sz w:val="26"/>
          <w:szCs w:val="26"/>
        </w:rPr>
        <w:tab/>
      </w:r>
      <w:r w:rsidR="00CB4A43" w:rsidRPr="00CB4A43">
        <w:rPr>
          <w:rFonts w:ascii="標楷體" w:eastAsia="標楷體" w:hAnsi="標楷體" w:hint="eastAsia"/>
          <w:sz w:val="26"/>
          <w:szCs w:val="26"/>
        </w:rPr>
        <w:t>「胃食道逆流疾病」是臨床上常見的胃腸疾病，此類疾病主要是因胃酸逆流至食道，使胃酸和食道黏膜接觸所引起的。典型的症狀包含胃酸倒流，火燒心等；其他表現則包括耳鼻喉方面的症狀(如喉頭異物感、慢性咳嗽) 、胸痛、氣喘等等。以往在台灣，胃食道逆流的診斷主要是透過胃鏡檢查，但絕大部分的患者，胃鏡的檢查可能正常，為了更進一步正確的了解症狀產生的原因以及使用適當的藥物，我們可以使用24小時食道酸鹼值阻抗測定檢查，來幫忙作為「胃食道逆流疾病」或其他相關症狀的診斷工具。另外有些被認為是「胃食道逆流疾病」的患者，在服用標準的制酸藥物後，症狀仍然持續，我們也可以利用這項檢查，來幫忙確定症狀產生的原因。</w:t>
      </w:r>
    </w:p>
    <w:p w:rsidR="00E06FFD" w:rsidRPr="002E50DE" w:rsidRDefault="00CB4A43" w:rsidP="00CB4A43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CB4A43">
        <w:rPr>
          <w:rFonts w:ascii="標楷體" w:eastAsia="標楷體" w:hAnsi="標楷體" w:hint="eastAsia"/>
          <w:sz w:val="26"/>
          <w:szCs w:val="26"/>
        </w:rPr>
        <w:tab/>
        <w:t xml:space="preserve"> 本檢查方式是透過非常細小的導管，經由鼻腔將管線置放於食道上，定位於適當位置，以測量食道中的酸鹼值及電子阻抗，進而評估食道逆流的成份，方向，酸鹼度，以及持續的時間，並且與您的症狀的關聯程度。管子的另一頭是接上一台小型電腦(大小約手掌大)，在你的腰間，雖然管線需經由鼻腔至食道，但因管線十分細小，應不會影響患者生活起居與飲食，同時也請您不要因為身體多了根管子，而改變您平常的飲食及作息，因為這樣可能會引影響結果的判讀。在檢查過程中，您需利用電腦與紙本記錄自己的用餐時間、任何不舒服症狀產生時間、睡眠時間等，進行24小時的監測後，隔日，您必須回到醫院移除導管，我們會將記錄的資料透過藍芽傳輸送至電腦內，並搭配您的記錄單，藉以評估是否符合「胃食道逆流疾病」的診斷，以利後續的處置及治療。</w:t>
      </w:r>
    </w:p>
    <w:p w:rsidR="000E61F1" w:rsidRPr="00363D9B" w:rsidRDefault="000E61F1" w:rsidP="00363D9B">
      <w:pPr>
        <w:spacing w:line="200" w:lineRule="exact"/>
        <w:ind w:left="482"/>
        <w:rPr>
          <w:rFonts w:ascii="標楷體" w:eastAsia="標楷體" w:hAnsi="標楷體"/>
          <w:sz w:val="26"/>
          <w:szCs w:val="26"/>
        </w:rPr>
      </w:pPr>
    </w:p>
    <w:p w:rsidR="00D86EAA" w:rsidRPr="00011707" w:rsidRDefault="004F5CBC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26"/>
          <w:szCs w:val="26"/>
        </w:rPr>
      </w:pPr>
      <w:r w:rsidRPr="004561A1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="00E06FFD" w:rsidRPr="00E06FFD">
        <w:rPr>
          <w:rFonts w:ascii="標楷體" w:eastAsia="標楷體" w:hAnsi="標楷體" w:hint="eastAsia"/>
          <w:b/>
          <w:sz w:val="26"/>
          <w:szCs w:val="26"/>
        </w:rPr>
        <w:t>有以下情況的病人，可能並不適合接受24小時食道酸鹼值阻抗測定檢查(禁忌症)</w:t>
      </w:r>
    </w:p>
    <w:p w:rsidR="00E06FFD" w:rsidRPr="00E06FFD" w:rsidRDefault="007318DB" w:rsidP="00E06FFD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</w:t>
      </w:r>
      <w:r w:rsidR="00E06FFD" w:rsidRPr="00E06FFD">
        <w:rPr>
          <w:rFonts w:ascii="標楷體" w:eastAsia="標楷體" w:hAnsi="標楷體" w:hint="eastAsia"/>
          <w:sz w:val="26"/>
          <w:szCs w:val="26"/>
        </w:rPr>
        <w:t>1.曾接受</w:t>
      </w:r>
      <w:proofErr w:type="gramStart"/>
      <w:r w:rsidR="00E06FFD" w:rsidRPr="00E06FFD">
        <w:rPr>
          <w:rFonts w:ascii="標楷體" w:eastAsia="標楷體" w:hAnsi="標楷體" w:hint="eastAsia"/>
          <w:sz w:val="26"/>
          <w:szCs w:val="26"/>
        </w:rPr>
        <w:t>鼻</w:t>
      </w:r>
      <w:proofErr w:type="gramEnd"/>
      <w:r w:rsidR="00E06FFD" w:rsidRPr="00E06FFD">
        <w:rPr>
          <w:rFonts w:ascii="標楷體" w:eastAsia="標楷體" w:hAnsi="標楷體" w:hint="eastAsia"/>
          <w:sz w:val="26"/>
          <w:szCs w:val="26"/>
        </w:rPr>
        <w:t>手術或者受傷</w:t>
      </w:r>
    </w:p>
    <w:p w:rsidR="00E06FFD" w:rsidRPr="00E06FFD" w:rsidRDefault="00E06FFD" w:rsidP="00E06FFD">
      <w:pPr>
        <w:tabs>
          <w:tab w:val="left" w:pos="720"/>
        </w:tabs>
        <w:spacing w:line="0" w:lineRule="atLeas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E06FFD">
        <w:rPr>
          <w:rFonts w:ascii="標楷體" w:eastAsia="標楷體" w:hAnsi="標楷體" w:hint="eastAsia"/>
          <w:sz w:val="26"/>
          <w:szCs w:val="26"/>
        </w:rPr>
        <w:t>2.服用抗凝血劑或者</w:t>
      </w:r>
      <w:proofErr w:type="gramStart"/>
      <w:r w:rsidRPr="00E06FFD">
        <w:rPr>
          <w:rFonts w:ascii="標楷體" w:eastAsia="標楷體" w:hAnsi="標楷體" w:hint="eastAsia"/>
          <w:sz w:val="26"/>
          <w:szCs w:val="26"/>
        </w:rPr>
        <w:t>適有凝血</w:t>
      </w:r>
      <w:proofErr w:type="gramEnd"/>
      <w:r w:rsidRPr="00E06FFD">
        <w:rPr>
          <w:rFonts w:ascii="標楷體" w:eastAsia="標楷體" w:hAnsi="標楷體" w:hint="eastAsia"/>
          <w:sz w:val="26"/>
          <w:szCs w:val="26"/>
        </w:rPr>
        <w:t>功能疾病</w:t>
      </w:r>
    </w:p>
    <w:p w:rsidR="003E4A5D" w:rsidRDefault="00E06FFD" w:rsidP="00E06FFD">
      <w:pPr>
        <w:spacing w:line="0" w:lineRule="atLeast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Pr="00E06FFD">
        <w:rPr>
          <w:rFonts w:ascii="標楷體" w:eastAsia="標楷體" w:hAnsi="標楷體" w:hint="eastAsia"/>
          <w:sz w:val="26"/>
          <w:szCs w:val="26"/>
        </w:rPr>
        <w:t>意識不清或無法配合吞嚥者</w:t>
      </w:r>
    </w:p>
    <w:p w:rsidR="008339E4" w:rsidRPr="002E50DE" w:rsidRDefault="008339E4" w:rsidP="00E06FFD">
      <w:pPr>
        <w:spacing w:line="0" w:lineRule="atLeast"/>
        <w:ind w:firstLineChars="150" w:firstLine="390"/>
        <w:rPr>
          <w:rFonts w:ascii="標楷體" w:eastAsia="標楷體" w:hAnsi="標楷體"/>
          <w:b/>
          <w:sz w:val="26"/>
          <w:szCs w:val="26"/>
        </w:rPr>
      </w:pPr>
    </w:p>
    <w:p w:rsidR="00D86EAA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檢查</w:t>
      </w:r>
      <w:r w:rsidR="0013179C">
        <w:rPr>
          <w:rFonts w:ascii="標楷體" w:eastAsia="標楷體" w:hAnsi="標楷體" w:hint="eastAsia"/>
          <w:b/>
          <w:sz w:val="26"/>
          <w:szCs w:val="26"/>
        </w:rPr>
        <w:t>與治療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前的準備</w:t>
      </w:r>
    </w:p>
    <w:p w:rsidR="00860ECF" w:rsidRPr="00860ECF" w:rsidRDefault="00860ECF" w:rsidP="00860ECF">
      <w:pPr>
        <w:tabs>
          <w:tab w:val="left" w:pos="720"/>
        </w:tabs>
        <w:spacing w:line="0" w:lineRule="atLeast"/>
        <w:ind w:firstLineChars="100" w:firstLine="26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1.</w:t>
      </w:r>
      <w:r>
        <w:rPr>
          <w:rFonts w:ascii="標楷體" w:eastAsia="標楷體" w:hAnsi="標楷體"/>
          <w:b/>
          <w:sz w:val="26"/>
          <w:szCs w:val="26"/>
        </w:rPr>
        <w:t xml:space="preserve"> </w:t>
      </w:r>
      <w:r w:rsidRPr="00860ECF">
        <w:rPr>
          <w:rFonts w:ascii="標楷體" w:eastAsia="標楷體" w:hAnsi="標楷體" w:hint="eastAsia"/>
          <w:b/>
          <w:sz w:val="26"/>
          <w:szCs w:val="26"/>
        </w:rPr>
        <w:t xml:space="preserve">□檢查前七日起需停止抑制胃酸的藥物(PPI):__________ </w:t>
      </w:r>
    </w:p>
    <w:p w:rsidR="00860ECF" w:rsidRPr="00860ECF" w:rsidRDefault="00860ECF" w:rsidP="00860ECF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860ECF">
        <w:rPr>
          <w:rFonts w:ascii="標楷體" w:eastAsia="標楷體" w:hAnsi="標楷體" w:hint="eastAsia"/>
          <w:b/>
          <w:sz w:val="26"/>
          <w:szCs w:val="26"/>
        </w:rPr>
        <w:t xml:space="preserve">  2. □檢查前不需停止使用抑制胃酸的藥物(PPI):__________</w:t>
      </w:r>
    </w:p>
    <w:p w:rsidR="00860ECF" w:rsidRPr="00860ECF" w:rsidRDefault="00860ECF" w:rsidP="00860ECF">
      <w:pPr>
        <w:tabs>
          <w:tab w:val="left" w:pos="720"/>
        </w:tabs>
        <w:spacing w:line="0" w:lineRule="atLeast"/>
        <w:ind w:leftChars="108" w:left="990" w:hangingChars="281" w:hanging="731"/>
        <w:rPr>
          <w:rFonts w:ascii="標楷體" w:eastAsia="標楷體" w:hAnsi="標楷體"/>
          <w:b/>
          <w:sz w:val="26"/>
          <w:szCs w:val="26"/>
        </w:rPr>
      </w:pPr>
      <w:r w:rsidRPr="00860ECF">
        <w:rPr>
          <w:rFonts w:ascii="標楷體" w:eastAsia="標楷體" w:hAnsi="標楷體" w:hint="eastAsia"/>
          <w:b/>
          <w:sz w:val="26"/>
          <w:szCs w:val="26"/>
        </w:rPr>
        <w:t>3. □檢查前三日起需停止影響腸胃蠕動的藥物(含</w:t>
      </w:r>
      <w:proofErr w:type="spellStart"/>
      <w:r w:rsidRPr="00860ECF">
        <w:rPr>
          <w:rFonts w:ascii="標楷體" w:eastAsia="標楷體" w:hAnsi="標楷體" w:hint="eastAsia"/>
          <w:b/>
          <w:sz w:val="26"/>
          <w:szCs w:val="26"/>
        </w:rPr>
        <w:t>Metoclopramide</w:t>
      </w:r>
      <w:proofErr w:type="spellEnd"/>
      <w:r w:rsidRPr="00860ECF">
        <w:rPr>
          <w:rFonts w:ascii="標楷體" w:eastAsia="標楷體" w:hAnsi="標楷體" w:hint="eastAsia"/>
          <w:b/>
          <w:sz w:val="26"/>
          <w:szCs w:val="26"/>
        </w:rPr>
        <w:t xml:space="preserve">, </w:t>
      </w:r>
      <w:proofErr w:type="spellStart"/>
      <w:r w:rsidRPr="00860ECF">
        <w:rPr>
          <w:rFonts w:ascii="標楷體" w:eastAsia="標楷體" w:hAnsi="標楷體" w:hint="eastAsia"/>
          <w:b/>
          <w:sz w:val="26"/>
          <w:szCs w:val="26"/>
        </w:rPr>
        <w:t>domperidone</w:t>
      </w:r>
      <w:proofErr w:type="spellEnd"/>
      <w:r w:rsidRPr="00860ECF">
        <w:rPr>
          <w:rFonts w:ascii="標楷體" w:eastAsia="標楷體" w:hAnsi="標楷體" w:hint="eastAsia"/>
          <w:b/>
          <w:sz w:val="26"/>
          <w:szCs w:val="26"/>
        </w:rPr>
        <w:t xml:space="preserve">, </w:t>
      </w:r>
      <w:proofErr w:type="spellStart"/>
      <w:r w:rsidRPr="00860ECF">
        <w:rPr>
          <w:rFonts w:ascii="標楷體" w:eastAsia="標楷體" w:hAnsi="標楷體" w:hint="eastAsia"/>
          <w:b/>
          <w:sz w:val="26"/>
          <w:szCs w:val="26"/>
        </w:rPr>
        <w:t>buscopan</w:t>
      </w:r>
      <w:proofErr w:type="spellEnd"/>
      <w:r w:rsidRPr="00860ECF">
        <w:rPr>
          <w:rFonts w:ascii="標楷體" w:eastAsia="標楷體" w:hAnsi="標楷體" w:hint="eastAsia"/>
          <w:b/>
          <w:sz w:val="26"/>
          <w:szCs w:val="26"/>
        </w:rPr>
        <w:t xml:space="preserve">, </w:t>
      </w:r>
      <w:proofErr w:type="spellStart"/>
      <w:r w:rsidRPr="00860ECF">
        <w:rPr>
          <w:rFonts w:ascii="標楷體" w:eastAsia="標楷體" w:hAnsi="標楷體" w:hint="eastAsia"/>
          <w:b/>
          <w:sz w:val="26"/>
          <w:szCs w:val="26"/>
        </w:rPr>
        <w:t>mosapride</w:t>
      </w:r>
      <w:proofErr w:type="spellEnd"/>
      <w:r w:rsidRPr="00860ECF">
        <w:rPr>
          <w:rFonts w:ascii="標楷體" w:eastAsia="標楷體" w:hAnsi="標楷體" w:hint="eastAsia"/>
          <w:b/>
          <w:sz w:val="26"/>
          <w:szCs w:val="26"/>
        </w:rPr>
        <w:t xml:space="preserve">): __________ </w:t>
      </w:r>
    </w:p>
    <w:p w:rsidR="00860ECF" w:rsidRPr="00860ECF" w:rsidRDefault="00860ECF" w:rsidP="00860ECF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860ECF">
        <w:rPr>
          <w:rFonts w:ascii="標楷體" w:eastAsia="標楷體" w:hAnsi="標楷體" w:hint="eastAsia"/>
          <w:b/>
          <w:sz w:val="26"/>
          <w:szCs w:val="26"/>
        </w:rPr>
        <w:t xml:space="preserve">  4. □檢查前二日起需停止抑制胃酸的藥物(H2 blockers): __________</w:t>
      </w:r>
    </w:p>
    <w:p w:rsidR="00860ECF" w:rsidRPr="00860ECF" w:rsidRDefault="00860ECF" w:rsidP="00860ECF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860ECF">
        <w:rPr>
          <w:rFonts w:ascii="標楷體" w:eastAsia="標楷體" w:hAnsi="標楷體" w:hint="eastAsia"/>
          <w:b/>
          <w:sz w:val="26"/>
          <w:szCs w:val="26"/>
        </w:rPr>
        <w:t xml:space="preserve">  5. □檢查前二日起需停止抑制鈣離子阻斷劑(Calcium channel blockers): ______</w:t>
      </w:r>
    </w:p>
    <w:p w:rsidR="00860ECF" w:rsidRPr="002E50DE" w:rsidRDefault="00860ECF" w:rsidP="00860ECF">
      <w:pPr>
        <w:tabs>
          <w:tab w:val="left" w:pos="720"/>
        </w:tabs>
        <w:spacing w:line="0" w:lineRule="atLeast"/>
        <w:ind w:firstLineChars="100" w:firstLine="260"/>
        <w:rPr>
          <w:rFonts w:ascii="標楷體" w:eastAsia="標楷體" w:hAnsi="標楷體"/>
          <w:b/>
          <w:sz w:val="26"/>
          <w:szCs w:val="26"/>
        </w:rPr>
      </w:pPr>
      <w:r w:rsidRPr="00860ECF">
        <w:rPr>
          <w:rFonts w:ascii="標楷體" w:eastAsia="標楷體" w:hAnsi="標楷體" w:hint="eastAsia"/>
          <w:b/>
          <w:sz w:val="26"/>
          <w:szCs w:val="26"/>
        </w:rPr>
        <w:t>6. □檢查前一日起需停止制酸劑(</w:t>
      </w:r>
      <w:proofErr w:type="spellStart"/>
      <w:r w:rsidRPr="00860ECF">
        <w:rPr>
          <w:rFonts w:ascii="標楷體" w:eastAsia="標楷體" w:hAnsi="標楷體" w:hint="eastAsia"/>
          <w:b/>
          <w:sz w:val="26"/>
          <w:szCs w:val="26"/>
        </w:rPr>
        <w:t>Antiacids</w:t>
      </w:r>
      <w:proofErr w:type="spellEnd"/>
      <w:r w:rsidRPr="00860ECF">
        <w:rPr>
          <w:rFonts w:ascii="標楷體" w:eastAsia="標楷體" w:hAnsi="標楷體" w:hint="eastAsia"/>
          <w:b/>
          <w:sz w:val="26"/>
          <w:szCs w:val="26"/>
        </w:rPr>
        <w:t>): __________</w:t>
      </w:r>
    </w:p>
    <w:p w:rsidR="00D86EAA" w:rsidRPr="002E50DE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</w:t>
      </w:r>
      <w:r w:rsidR="00860ECF">
        <w:rPr>
          <w:rFonts w:ascii="標楷體" w:eastAsia="標楷體" w:hAnsi="標楷體" w:hint="eastAsia"/>
          <w:b/>
          <w:sz w:val="26"/>
          <w:szCs w:val="26"/>
        </w:rPr>
        <w:t>7</w:t>
      </w:r>
      <w:r w:rsidR="00860ECF" w:rsidRPr="00860ECF">
        <w:rPr>
          <w:rFonts w:ascii="標楷體" w:eastAsia="標楷體" w:hAnsi="標楷體" w:hint="eastAsia"/>
          <w:b/>
          <w:sz w:val="26"/>
          <w:szCs w:val="26"/>
        </w:rPr>
        <w:t>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E271F7" w:rsidRPr="002E50DE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空腹準備</w:t>
      </w:r>
      <w:r w:rsidR="00E271F7" w:rsidRPr="002E50DE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E06FFD" w:rsidRPr="00E06FFD" w:rsidRDefault="004F5CBC" w:rsidP="00E06FFD">
      <w:pPr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06FFD" w:rsidRPr="00E06FFD">
        <w:rPr>
          <w:rFonts w:ascii="標楷體" w:eastAsia="標楷體" w:hAnsi="標楷體" w:hint="eastAsia"/>
          <w:b/>
          <w:sz w:val="26"/>
          <w:szCs w:val="26"/>
        </w:rPr>
        <w:t xml:space="preserve">(  ) 上午檢查：檢查前一日晚上12點後禁食。                   </w:t>
      </w:r>
    </w:p>
    <w:p w:rsidR="007649DA" w:rsidRPr="002E50DE" w:rsidRDefault="00E06FFD" w:rsidP="00E06FFD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E06FFD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E06FFD">
        <w:rPr>
          <w:rFonts w:ascii="標楷體" w:eastAsia="標楷體" w:hAnsi="標楷體" w:hint="eastAsia"/>
          <w:b/>
          <w:sz w:val="26"/>
          <w:szCs w:val="26"/>
        </w:rPr>
        <w:t xml:space="preserve">(  ) 下午檢查：檢查日早上6點後禁食。                         </w:t>
      </w:r>
      <w:r w:rsidR="003209D3" w:rsidRPr="002E50DE"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</w:p>
    <w:p w:rsidR="00853339" w:rsidRPr="002E50DE" w:rsidRDefault="00A97A71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lastRenderedPageBreak/>
        <w:t xml:space="preserve">      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 xml:space="preserve">* </w:t>
      </w:r>
      <w:r w:rsidR="00853339" w:rsidRPr="002E50DE">
        <w:rPr>
          <w:rFonts w:ascii="標楷體" w:eastAsia="標楷體" w:hAnsi="標楷體"/>
          <w:sz w:val="26"/>
          <w:szCs w:val="26"/>
          <w:u w:val="single"/>
        </w:rPr>
        <w:t>糖尿病患者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>檢查當日</w:t>
      </w:r>
      <w:r w:rsidR="00853339" w:rsidRPr="002E50DE">
        <w:rPr>
          <w:rFonts w:ascii="標楷體" w:eastAsia="標楷體" w:hAnsi="標楷體"/>
          <w:sz w:val="26"/>
          <w:szCs w:val="26"/>
        </w:rPr>
        <w:t>請勿服用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>口服</w:t>
      </w:r>
      <w:r w:rsidR="00853339" w:rsidRPr="002E50DE">
        <w:rPr>
          <w:rFonts w:ascii="標楷體" w:eastAsia="標楷體" w:hAnsi="標楷體"/>
          <w:sz w:val="26"/>
          <w:szCs w:val="26"/>
        </w:rPr>
        <w:t>降血糖藥物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>，注射</w:t>
      </w:r>
      <w:r w:rsidR="00853339" w:rsidRPr="002E50DE">
        <w:rPr>
          <w:rFonts w:ascii="標楷體" w:eastAsia="標楷體" w:hAnsi="標楷體"/>
          <w:sz w:val="26"/>
          <w:szCs w:val="26"/>
        </w:rPr>
        <w:t>胰島素</w:t>
      </w:r>
      <w:bookmarkStart w:id="0" w:name="OLE_LINK2"/>
      <w:proofErr w:type="gramStart"/>
      <w:r w:rsidR="00853339" w:rsidRPr="002E50DE">
        <w:rPr>
          <w:rFonts w:ascii="標楷體" w:eastAsia="標楷體" w:hAnsi="標楷體" w:hint="eastAsia"/>
          <w:sz w:val="26"/>
          <w:szCs w:val="26"/>
        </w:rPr>
        <w:t>患者請減量</w:t>
      </w:r>
      <w:proofErr w:type="gramEnd"/>
      <w:r w:rsidR="00853339" w:rsidRPr="002E50DE">
        <w:rPr>
          <w:rFonts w:ascii="標楷體" w:eastAsia="標楷體" w:hAnsi="標楷體" w:hint="eastAsia"/>
          <w:sz w:val="26"/>
          <w:szCs w:val="26"/>
        </w:rPr>
        <w:t>：</w:t>
      </w:r>
    </w:p>
    <w:p w:rsidR="00853339" w:rsidRPr="002E50DE" w:rsidRDefault="00853339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   中長效胰島素注射1/2-2/3劑量，避免使用短效胰島素(若有疑問請與醫師討論)</w:t>
      </w:r>
      <w:r w:rsidRPr="002E50DE">
        <w:rPr>
          <w:rFonts w:ascii="標楷體" w:eastAsia="標楷體" w:hAnsi="標楷體" w:hint="eastAsia"/>
          <w:bCs/>
          <w:sz w:val="26"/>
          <w:szCs w:val="26"/>
        </w:rPr>
        <w:t>。</w:t>
      </w:r>
      <w:bookmarkEnd w:id="0"/>
    </w:p>
    <w:p w:rsidR="00A97A71" w:rsidRDefault="00A97A71" w:rsidP="00A97A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bCs/>
          <w:sz w:val="26"/>
          <w:szCs w:val="26"/>
        </w:rPr>
        <w:t xml:space="preserve">      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* </w:t>
      </w:r>
      <w:r w:rsidRPr="002E50DE">
        <w:rPr>
          <w:rFonts w:ascii="標楷體" w:eastAsia="標楷體" w:hAnsi="標楷體" w:hint="eastAsia"/>
          <w:sz w:val="26"/>
          <w:szCs w:val="26"/>
          <w:u w:val="single"/>
        </w:rPr>
        <w:t>高血壓患者</w:t>
      </w:r>
      <w:r w:rsidRPr="002E50DE">
        <w:rPr>
          <w:rFonts w:ascii="標楷體" w:eastAsia="標楷體" w:hAnsi="標楷體" w:hint="eastAsia"/>
          <w:sz w:val="26"/>
          <w:szCs w:val="26"/>
        </w:rPr>
        <w:t>當日仍可服用</w:t>
      </w:r>
      <w:r w:rsidR="00426F43">
        <w:rPr>
          <w:rFonts w:ascii="標楷體" w:eastAsia="標楷體" w:hAnsi="標楷體" w:hint="eastAsia"/>
          <w:sz w:val="26"/>
          <w:szCs w:val="26"/>
        </w:rPr>
        <w:t>降血壓</w:t>
      </w:r>
      <w:r w:rsidRPr="002E50DE">
        <w:rPr>
          <w:rFonts w:ascii="標楷體" w:eastAsia="標楷體" w:hAnsi="標楷體" w:hint="eastAsia"/>
          <w:sz w:val="26"/>
          <w:szCs w:val="26"/>
        </w:rPr>
        <w:t>藥物。</w:t>
      </w:r>
    </w:p>
    <w:p w:rsidR="00E06FFD" w:rsidRPr="00166598" w:rsidRDefault="00E06FFD" w:rsidP="00A97A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2. 檢查前三日請停止</w:t>
      </w:r>
      <w:r w:rsidRPr="00E06FFD">
        <w:rPr>
          <w:rFonts w:ascii="標楷體" w:eastAsia="標楷體" w:hAnsi="標楷體" w:hint="eastAsia"/>
          <w:sz w:val="26"/>
          <w:szCs w:val="26"/>
        </w:rPr>
        <w:t>使用影響腸胃蠕動的藥物:</w:t>
      </w:r>
      <w:proofErr w:type="gramStart"/>
      <w:r w:rsidRPr="00166598">
        <w:rPr>
          <w:rFonts w:ascii="標楷體" w:eastAsia="標楷體" w:hAnsi="標楷體" w:hint="eastAsia"/>
          <w:sz w:val="26"/>
          <w:szCs w:val="26"/>
        </w:rPr>
        <w:t>＿＿＿＿＿＿＿＿＿＿</w:t>
      </w:r>
      <w:proofErr w:type="gramEnd"/>
    </w:p>
    <w:p w:rsidR="00B36DCE" w:rsidRPr="004561A1" w:rsidRDefault="00E06FFD" w:rsidP="00E06FFD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>3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. 如需更改檢查日期，請於預約檢查日之前三日，電話聯絡</w:t>
      </w:r>
      <w:r w:rsidR="003E4A5D" w:rsidRPr="004561A1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(</w:t>
      </w:r>
      <w:r w:rsidR="003E4A5D" w:rsidRPr="004561A1">
        <w:rPr>
          <w:rFonts w:ascii="標楷體" w:eastAsia="標楷體" w:hAnsi="標楷體"/>
          <w:b/>
          <w:sz w:val="26"/>
          <w:szCs w:val="26"/>
          <w:shd w:val="pct15" w:color="auto" w:fill="FFFFFF"/>
        </w:rPr>
        <w:t>02</w:t>
      </w:r>
      <w:r w:rsidR="007E5305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)2871</w:t>
      </w:r>
      <w:r w:rsidR="003E4A5D" w:rsidRPr="004561A1">
        <w:rPr>
          <w:rFonts w:ascii="標楷體" w:eastAsia="標楷體" w:hAnsi="標楷體"/>
          <w:b/>
          <w:sz w:val="26"/>
          <w:szCs w:val="26"/>
          <w:shd w:val="pct15" w:color="auto" w:fill="FFFFFF"/>
        </w:rPr>
        <w:t>-</w:t>
      </w:r>
      <w:r w:rsidR="007E5305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2121 ext.1300</w:t>
      </w:r>
    </w:p>
    <w:p w:rsidR="00852743" w:rsidRPr="004561A1" w:rsidRDefault="00B36DCE" w:rsidP="00B36DCE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4561A1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聯絡時間：上午10:00-11:30，下午15:00-17:00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辦</w:t>
      </w:r>
      <w:r w:rsidRPr="004561A1">
        <w:rPr>
          <w:rFonts w:ascii="標楷體" w:eastAsia="標楷體" w:hAnsi="標楷體" w:hint="eastAsia"/>
          <w:sz w:val="26"/>
          <w:szCs w:val="26"/>
        </w:rPr>
        <w:t>理，更改次數以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一次為限。</w:t>
      </w:r>
    </w:p>
    <w:p w:rsidR="00E271F7" w:rsidRPr="002E50DE" w:rsidRDefault="004F5CBC" w:rsidP="004F5CBC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E271F7" w:rsidRPr="002E50DE">
        <w:rPr>
          <w:rFonts w:ascii="標楷體" w:eastAsia="標楷體" w:hAnsi="標楷體"/>
          <w:b/>
          <w:sz w:val="26"/>
          <w:szCs w:val="26"/>
        </w:rPr>
        <w:t>檢查</w:t>
      </w:r>
      <w:r w:rsidR="0013179C">
        <w:rPr>
          <w:rFonts w:ascii="標楷體" w:eastAsia="標楷體" w:hAnsi="標楷體" w:hint="eastAsia"/>
          <w:b/>
          <w:sz w:val="26"/>
          <w:szCs w:val="26"/>
        </w:rPr>
        <w:t>與治療</w:t>
      </w:r>
      <w:r w:rsidR="00E271F7" w:rsidRPr="002E50DE">
        <w:rPr>
          <w:rFonts w:ascii="標楷體" w:eastAsia="標楷體" w:hAnsi="標楷體" w:hint="eastAsia"/>
          <w:b/>
          <w:sz w:val="26"/>
          <w:szCs w:val="26"/>
        </w:rPr>
        <w:t>當日注意事項</w:t>
      </w:r>
    </w:p>
    <w:p w:rsidR="00011707" w:rsidRPr="00E06FFD" w:rsidRDefault="00B36DCE" w:rsidP="00E06FFD">
      <w:pPr>
        <w:pStyle w:val="a9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Cs/>
          <w:sz w:val="26"/>
          <w:szCs w:val="26"/>
        </w:rPr>
      </w:pPr>
      <w:r w:rsidRPr="00E06FFD">
        <w:rPr>
          <w:rFonts w:ascii="標楷體" w:eastAsia="標楷體" w:hAnsi="標楷體" w:hint="eastAsia"/>
          <w:sz w:val="26"/>
          <w:szCs w:val="26"/>
        </w:rPr>
        <w:t>攜帶物品：</w:t>
      </w:r>
      <w:r w:rsidR="00011707" w:rsidRPr="00E06FFD">
        <w:rPr>
          <w:rFonts w:ascii="標楷體" w:eastAsia="標楷體" w:hAnsi="標楷體" w:hint="eastAsia"/>
          <w:sz w:val="26"/>
          <w:szCs w:val="26"/>
        </w:rPr>
        <w:t>內視鏡</w:t>
      </w:r>
      <w:r w:rsidR="00E06FFD" w:rsidRPr="00E06FFD">
        <w:rPr>
          <w:rFonts w:ascii="標楷體" w:eastAsia="標楷體" w:hAnsi="標楷體" w:hint="eastAsia"/>
          <w:sz w:val="26"/>
          <w:szCs w:val="26"/>
        </w:rPr>
        <w:t>中心</w:t>
      </w:r>
      <w:r w:rsidR="00011707" w:rsidRPr="00E06FFD">
        <w:rPr>
          <w:rFonts w:ascii="標楷體" w:eastAsia="標楷體" w:hAnsi="標楷體" w:hint="eastAsia"/>
          <w:sz w:val="26"/>
          <w:szCs w:val="26"/>
        </w:rPr>
        <w:t>檢查說明與治療同意書(閱讀及簽名)、健保卡、申請單</w:t>
      </w:r>
      <w:r w:rsidR="00011707" w:rsidRPr="00E06FFD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E06FFD" w:rsidRPr="00E06FFD" w:rsidRDefault="00E06FFD" w:rsidP="00E06FFD">
      <w:pPr>
        <w:pStyle w:val="a9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Cs/>
          <w:sz w:val="26"/>
          <w:szCs w:val="26"/>
        </w:rPr>
      </w:pPr>
      <w:r w:rsidRPr="00E06FFD">
        <w:rPr>
          <w:rFonts w:ascii="標楷體" w:eastAsia="標楷體" w:hAnsi="標楷體" w:hint="eastAsia"/>
          <w:bCs/>
          <w:sz w:val="26"/>
          <w:szCs w:val="26"/>
        </w:rPr>
        <w:t>檢查時請穿著上下兩件式舒適的服裝。（</w:t>
      </w:r>
      <w:proofErr w:type="gramStart"/>
      <w:r w:rsidRPr="00E06FFD">
        <w:rPr>
          <w:rFonts w:ascii="標楷體" w:eastAsia="標楷體" w:hAnsi="標楷體" w:hint="eastAsia"/>
          <w:bCs/>
          <w:sz w:val="26"/>
          <w:szCs w:val="26"/>
        </w:rPr>
        <w:t>勿著</w:t>
      </w:r>
      <w:proofErr w:type="gramEnd"/>
      <w:r w:rsidRPr="00E06FFD">
        <w:rPr>
          <w:rFonts w:ascii="標楷體" w:eastAsia="標楷體" w:hAnsi="標楷體" w:hint="eastAsia"/>
          <w:bCs/>
          <w:sz w:val="26"/>
          <w:szCs w:val="26"/>
        </w:rPr>
        <w:t>連身衣服）</w:t>
      </w:r>
    </w:p>
    <w:p w:rsidR="00E271F7" w:rsidRPr="004561A1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</w:t>
      </w:r>
      <w:r w:rsidR="00E06FFD">
        <w:rPr>
          <w:rFonts w:ascii="標楷體" w:eastAsia="標楷體" w:hAnsi="標楷體" w:hint="eastAsia"/>
          <w:sz w:val="26"/>
          <w:szCs w:val="26"/>
        </w:rPr>
        <w:t xml:space="preserve">  3</w:t>
      </w:r>
      <w:r w:rsidR="008339E4">
        <w:rPr>
          <w:rFonts w:ascii="標楷體" w:eastAsia="標楷體" w:hAnsi="標楷體" w:hint="eastAsia"/>
          <w:sz w:val="26"/>
          <w:szCs w:val="26"/>
        </w:rPr>
        <w:t>.</w:t>
      </w:r>
      <w:r w:rsidR="00EB4A3D">
        <w:rPr>
          <w:rFonts w:ascii="標楷體" w:eastAsia="標楷體" w:hAnsi="標楷體" w:hint="eastAsia"/>
          <w:sz w:val="26"/>
          <w:szCs w:val="26"/>
        </w:rPr>
        <w:t xml:space="preserve"> </w:t>
      </w:r>
      <w:r w:rsidRPr="004561A1">
        <w:rPr>
          <w:rFonts w:ascii="標楷體" w:eastAsia="標楷體" w:hAnsi="標楷體" w:hint="eastAsia"/>
          <w:sz w:val="26"/>
          <w:szCs w:val="26"/>
        </w:rPr>
        <w:t>檢查地點：中正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樓</w:t>
      </w:r>
      <w:r w:rsidRPr="004561A1">
        <w:rPr>
          <w:rFonts w:ascii="標楷體" w:eastAsia="標楷體" w:hAnsi="標楷體" w:hint="eastAsia"/>
          <w:sz w:val="26"/>
          <w:szCs w:val="26"/>
        </w:rPr>
        <w:t>13樓 【內視鏡診斷暨治療中心】。</w:t>
      </w:r>
    </w:p>
    <w:p w:rsidR="00E271F7" w:rsidRPr="002E50DE" w:rsidRDefault="00E06FFD" w:rsidP="002145A1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4</w:t>
      </w:r>
      <w:r w:rsidR="00E271F7" w:rsidRPr="004561A1">
        <w:rPr>
          <w:rFonts w:ascii="標楷體" w:eastAsia="標楷體" w:hAnsi="標楷體" w:hint="eastAsia"/>
          <w:sz w:val="26"/>
          <w:szCs w:val="26"/>
        </w:rPr>
        <w:t xml:space="preserve">. </w:t>
      </w:r>
      <w:r w:rsidR="00E271F7" w:rsidRPr="004561A1">
        <w:rPr>
          <w:rFonts w:ascii="標楷體" w:eastAsia="標楷體" w:hAnsi="標楷體"/>
          <w:sz w:val="26"/>
          <w:szCs w:val="26"/>
        </w:rPr>
        <w:t>到檢時間：</w:t>
      </w:r>
      <w:r w:rsidR="00E271F7" w:rsidRPr="004561A1">
        <w:rPr>
          <w:rFonts w:ascii="標楷體" w:eastAsia="標楷體" w:hAnsi="標楷體" w:hint="eastAsia"/>
          <w:sz w:val="26"/>
          <w:szCs w:val="26"/>
        </w:rPr>
        <w:t>門診病人請</w:t>
      </w:r>
      <w:r w:rsidR="002952FB" w:rsidRPr="002E50DE">
        <w:rPr>
          <w:rFonts w:ascii="標楷體" w:eastAsia="標楷體" w:hAnsi="標楷體"/>
          <w:sz w:val="26"/>
          <w:szCs w:val="26"/>
        </w:rPr>
        <w:t>依預約檢查單上指示時間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報到</w:t>
      </w:r>
      <w:r w:rsidR="000D49E5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E271F7" w:rsidRPr="002E50DE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5. </w:t>
      </w:r>
      <w:r w:rsidRPr="002E50DE">
        <w:rPr>
          <w:rFonts w:ascii="標楷體" w:eastAsia="標楷體" w:hAnsi="標楷體"/>
          <w:sz w:val="26"/>
          <w:szCs w:val="26"/>
        </w:rPr>
        <w:t>檢查前</w:t>
      </w:r>
      <w:r w:rsidRPr="002E50DE">
        <w:rPr>
          <w:rFonts w:ascii="標楷體" w:eastAsia="標楷體" w:hAnsi="標楷體" w:hint="eastAsia"/>
          <w:sz w:val="26"/>
          <w:szCs w:val="26"/>
        </w:rPr>
        <w:t>可能使用的藥物：</w:t>
      </w:r>
      <w:r w:rsidRPr="002E50DE">
        <w:rPr>
          <w:rFonts w:ascii="標楷體" w:eastAsia="標楷體" w:hAnsi="標楷體"/>
          <w:sz w:val="26"/>
          <w:szCs w:val="26"/>
        </w:rPr>
        <w:t xml:space="preserve"> </w:t>
      </w:r>
    </w:p>
    <w:p w:rsidR="00E271F7" w:rsidRPr="00E06FFD" w:rsidRDefault="00E271F7" w:rsidP="00E06FFD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</w:t>
      </w:r>
      <w:r w:rsidRPr="004561A1">
        <w:rPr>
          <w:rFonts w:ascii="標楷體" w:eastAsia="標楷體" w:hAnsi="標楷體" w:hint="eastAsia"/>
          <w:sz w:val="26"/>
          <w:szCs w:val="26"/>
        </w:rPr>
        <w:sym w:font="Wingdings" w:char="F06C"/>
      </w:r>
      <w:r w:rsidR="00DF0734">
        <w:rPr>
          <w:rFonts w:ascii="標楷體" w:eastAsia="標楷體" w:hAnsi="標楷體" w:hint="eastAsia"/>
          <w:sz w:val="26"/>
          <w:szCs w:val="26"/>
        </w:rPr>
        <w:t>管子上會塗抹少許的潤滑麻醉劑</w:t>
      </w:r>
      <w:r w:rsidR="00DF0734" w:rsidRPr="00E06FFD">
        <w:rPr>
          <w:rFonts w:ascii="標楷體" w:eastAsia="標楷體" w:hAnsi="標楷體"/>
          <w:sz w:val="26"/>
          <w:szCs w:val="26"/>
        </w:rPr>
        <w:t xml:space="preserve"> (xylocaine)</w:t>
      </w:r>
      <w:r w:rsidR="00DF0734" w:rsidRPr="00E06FFD">
        <w:rPr>
          <w:rFonts w:ascii="標楷體" w:eastAsia="標楷體" w:hAnsi="標楷體" w:hint="eastAsia"/>
          <w:sz w:val="26"/>
          <w:szCs w:val="26"/>
        </w:rPr>
        <w:t>：減少管子置入時的不適感。</w:t>
      </w:r>
    </w:p>
    <w:p w:rsidR="00860ECF" w:rsidRPr="002E50DE" w:rsidRDefault="00860ECF" w:rsidP="00860ECF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2E50DE">
        <w:rPr>
          <w:rFonts w:ascii="標楷體" w:eastAsia="標楷體" w:hAnsi="標楷體"/>
          <w:b/>
          <w:sz w:val="26"/>
          <w:szCs w:val="26"/>
        </w:rPr>
        <w:t>檢查</w:t>
      </w:r>
      <w:r>
        <w:rPr>
          <w:rFonts w:ascii="標楷體" w:eastAsia="標楷體" w:hAnsi="標楷體" w:hint="eastAsia"/>
          <w:b/>
          <w:sz w:val="26"/>
          <w:szCs w:val="26"/>
        </w:rPr>
        <w:t>中需</w:t>
      </w:r>
      <w:r w:rsidRPr="002E50DE">
        <w:rPr>
          <w:rFonts w:ascii="標楷體" w:eastAsia="標楷體" w:hAnsi="標楷體"/>
          <w:b/>
          <w:sz w:val="26"/>
          <w:szCs w:val="26"/>
        </w:rPr>
        <w:t>注意事項</w:t>
      </w:r>
    </w:p>
    <w:p w:rsidR="00860ECF" w:rsidRPr="00860ECF" w:rsidRDefault="00860ECF" w:rsidP="00860ECF">
      <w:pPr>
        <w:adjustRightInd w:val="0"/>
        <w:snapToGrid w:val="0"/>
        <w:spacing w:line="0" w:lineRule="atLeast"/>
        <w:ind w:leftChars="118" w:left="707" w:hangingChars="163" w:hanging="424"/>
        <w:rPr>
          <w:rFonts w:ascii="標楷體" w:eastAsia="標楷體" w:hAnsi="標楷體"/>
          <w:sz w:val="26"/>
          <w:szCs w:val="26"/>
        </w:rPr>
      </w:pPr>
      <w:r w:rsidRPr="00860ECF">
        <w:rPr>
          <w:rFonts w:ascii="標楷體" w:eastAsia="標楷體" w:hAnsi="標楷體" w:hint="eastAsia"/>
          <w:sz w:val="26"/>
          <w:szCs w:val="26"/>
        </w:rPr>
        <w:t>1. 檢查需時24小時，檢查中一切生活如常，飲食起居</w:t>
      </w:r>
      <w:proofErr w:type="gramStart"/>
      <w:r w:rsidRPr="00860ECF">
        <w:rPr>
          <w:rFonts w:ascii="標楷體" w:eastAsia="標楷體" w:hAnsi="標楷體" w:hint="eastAsia"/>
          <w:sz w:val="26"/>
          <w:szCs w:val="26"/>
        </w:rPr>
        <w:t>勿</w:t>
      </w:r>
      <w:proofErr w:type="gramEnd"/>
      <w:r w:rsidRPr="00860ECF">
        <w:rPr>
          <w:rFonts w:ascii="標楷體" w:eastAsia="標楷體" w:hAnsi="標楷體" w:hint="eastAsia"/>
          <w:sz w:val="26"/>
          <w:szCs w:val="26"/>
        </w:rPr>
        <w:t>刻意改變。但洗澡暫停，且勿食用</w:t>
      </w:r>
      <w:proofErr w:type="gramStart"/>
      <w:r w:rsidRPr="00860ECF">
        <w:rPr>
          <w:rFonts w:ascii="標楷體" w:eastAsia="標楷體" w:hAnsi="標楷體" w:hint="eastAsia"/>
          <w:sz w:val="26"/>
          <w:szCs w:val="26"/>
        </w:rPr>
        <w:t>太</w:t>
      </w:r>
      <w:proofErr w:type="gramEnd"/>
      <w:r w:rsidRPr="00860ECF">
        <w:rPr>
          <w:rFonts w:ascii="標楷體" w:eastAsia="標楷體" w:hAnsi="標楷體" w:hint="eastAsia"/>
          <w:sz w:val="26"/>
          <w:szCs w:val="26"/>
        </w:rPr>
        <w:t>酸、</w:t>
      </w:r>
      <w:proofErr w:type="gramStart"/>
      <w:r w:rsidRPr="00860ECF">
        <w:rPr>
          <w:rFonts w:ascii="標楷體" w:eastAsia="標楷體" w:hAnsi="標楷體" w:hint="eastAsia"/>
          <w:sz w:val="26"/>
          <w:szCs w:val="26"/>
        </w:rPr>
        <w:t>太鹼或</w:t>
      </w:r>
      <w:proofErr w:type="gramEnd"/>
      <w:r w:rsidRPr="00860ECF">
        <w:rPr>
          <w:rFonts w:ascii="標楷體" w:eastAsia="標楷體" w:hAnsi="標楷體" w:hint="eastAsia"/>
          <w:sz w:val="26"/>
          <w:szCs w:val="26"/>
        </w:rPr>
        <w:t>太刺激的飲食。</w:t>
      </w:r>
    </w:p>
    <w:p w:rsidR="00860ECF" w:rsidRPr="00860ECF" w:rsidRDefault="00860ECF" w:rsidP="00860ECF">
      <w:pPr>
        <w:adjustRightInd w:val="0"/>
        <w:snapToGrid w:val="0"/>
        <w:spacing w:line="0" w:lineRule="atLeast"/>
        <w:ind w:leftChars="118" w:left="283"/>
        <w:rPr>
          <w:rFonts w:ascii="標楷體" w:eastAsia="標楷體" w:hAnsi="標楷體"/>
          <w:sz w:val="26"/>
          <w:szCs w:val="26"/>
        </w:rPr>
      </w:pPr>
      <w:r w:rsidRPr="00860ECF">
        <w:rPr>
          <w:rFonts w:ascii="標楷體" w:eastAsia="標楷體" w:hAnsi="標楷體" w:hint="eastAsia"/>
          <w:sz w:val="26"/>
          <w:szCs w:val="26"/>
        </w:rPr>
        <w:t>2.請將躺下、起床、飲食時間吃藥時間以及不適的狀況記在記錄紙上以及使用機器記錄。</w:t>
      </w:r>
    </w:p>
    <w:p w:rsidR="00860ECF" w:rsidRPr="002E50DE" w:rsidRDefault="00860ECF" w:rsidP="00860ECF">
      <w:pPr>
        <w:adjustRightInd w:val="0"/>
        <w:snapToGrid w:val="0"/>
        <w:spacing w:line="0" w:lineRule="atLeast"/>
        <w:ind w:leftChars="118" w:left="283"/>
        <w:rPr>
          <w:rFonts w:ascii="標楷體" w:eastAsia="標楷體" w:hAnsi="標楷體"/>
          <w:sz w:val="26"/>
          <w:szCs w:val="26"/>
        </w:rPr>
      </w:pPr>
      <w:r w:rsidRPr="00860ECF">
        <w:rPr>
          <w:rFonts w:ascii="標楷體" w:eastAsia="標楷體" w:hAnsi="標楷體" w:hint="eastAsia"/>
          <w:sz w:val="26"/>
          <w:szCs w:val="26"/>
        </w:rPr>
        <w:t>3.檢查中如有疑問，請與檢查單位電話聯絡，除指示外，請勿自行調整或取下儀器。</w:t>
      </w:r>
      <w:r w:rsidRPr="002E50DE">
        <w:rPr>
          <w:rFonts w:ascii="標楷體" w:eastAsia="標楷體" w:hAnsi="標楷體"/>
          <w:sz w:val="26"/>
          <w:szCs w:val="26"/>
        </w:rPr>
        <w:t xml:space="preserve"> </w:t>
      </w: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檢查</w:t>
      </w:r>
      <w:r w:rsidR="0013179C">
        <w:rPr>
          <w:rFonts w:ascii="標楷體" w:eastAsia="標楷體" w:hAnsi="標楷體" w:hint="eastAsia"/>
          <w:b/>
          <w:sz w:val="26"/>
          <w:szCs w:val="26"/>
        </w:rPr>
        <w:t>與治療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後注意事項</w:t>
      </w:r>
    </w:p>
    <w:p w:rsidR="00860ECF" w:rsidRPr="00860ECF" w:rsidRDefault="00860ECF" w:rsidP="00860ECF">
      <w:pPr>
        <w:pStyle w:val="a9"/>
        <w:numPr>
          <w:ilvl w:val="0"/>
          <w:numId w:val="26"/>
        </w:numPr>
        <w:tabs>
          <w:tab w:val="left" w:pos="720"/>
        </w:tabs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860ECF">
        <w:rPr>
          <w:rFonts w:ascii="標楷體" w:eastAsia="標楷體" w:hAnsi="標楷體" w:hint="eastAsia"/>
          <w:sz w:val="26"/>
          <w:szCs w:val="26"/>
        </w:rPr>
        <w:t>請於約定時間____月</w:t>
      </w:r>
      <w:proofErr w:type="gramStart"/>
      <w:r w:rsidRPr="00860ECF">
        <w:rPr>
          <w:rFonts w:ascii="標楷體" w:eastAsia="標楷體" w:hAnsi="標楷體" w:hint="eastAsia"/>
          <w:sz w:val="26"/>
          <w:szCs w:val="26"/>
        </w:rPr>
        <w:t>＿＿</w:t>
      </w:r>
      <w:proofErr w:type="gramEnd"/>
      <w:r w:rsidRPr="00860ECF">
        <w:rPr>
          <w:rFonts w:ascii="標楷體" w:eastAsia="標楷體" w:hAnsi="標楷體" w:hint="eastAsia"/>
          <w:sz w:val="26"/>
          <w:szCs w:val="26"/>
        </w:rPr>
        <w:t>日</w:t>
      </w:r>
      <w:proofErr w:type="gramStart"/>
      <w:r w:rsidRPr="00860ECF">
        <w:rPr>
          <w:rFonts w:ascii="標楷體" w:eastAsia="標楷體" w:hAnsi="標楷體" w:hint="eastAsia"/>
          <w:sz w:val="26"/>
          <w:szCs w:val="26"/>
        </w:rPr>
        <w:t>＿＿＿</w:t>
      </w:r>
      <w:proofErr w:type="gramEnd"/>
      <w:r w:rsidRPr="00860ECF">
        <w:rPr>
          <w:rFonts w:ascii="標楷體" w:eastAsia="標楷體" w:hAnsi="標楷體" w:hint="eastAsia"/>
          <w:sz w:val="26"/>
          <w:szCs w:val="26"/>
        </w:rPr>
        <w:t>時回來取下儀器，判讀資料。</w:t>
      </w:r>
    </w:p>
    <w:p w:rsidR="00CE13FF" w:rsidRPr="00860ECF" w:rsidRDefault="00315718" w:rsidP="00860ECF">
      <w:pPr>
        <w:pStyle w:val="a9"/>
        <w:numPr>
          <w:ilvl w:val="0"/>
          <w:numId w:val="26"/>
        </w:numPr>
        <w:tabs>
          <w:tab w:val="left" w:pos="720"/>
        </w:tabs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860ECF">
        <w:rPr>
          <w:rFonts w:ascii="標楷體" w:eastAsia="標楷體" w:hAnsi="標楷體"/>
          <w:sz w:val="26"/>
          <w:szCs w:val="26"/>
        </w:rPr>
        <w:t>檢查後如有腹痛、嘔吐等不適情形，請立即告知醫護人員處理</w:t>
      </w:r>
      <w:r w:rsidR="00204A26" w:rsidRPr="00860ECF">
        <w:rPr>
          <w:rFonts w:ascii="標楷體" w:eastAsia="標楷體" w:hAnsi="標楷體" w:hint="eastAsia"/>
          <w:sz w:val="26"/>
          <w:szCs w:val="26"/>
        </w:rPr>
        <w:t>。</w:t>
      </w:r>
    </w:p>
    <w:p w:rsidR="00CE13FF" w:rsidRPr="002E50DE" w:rsidRDefault="00204A26" w:rsidP="00860ECF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</w:t>
      </w:r>
      <w:r w:rsidR="00802248" w:rsidRPr="002E50DE">
        <w:rPr>
          <w:rFonts w:ascii="標楷體" w:eastAsia="標楷體" w:hAnsi="標楷體" w:hint="eastAsia"/>
          <w:sz w:val="26"/>
          <w:szCs w:val="26"/>
        </w:rPr>
        <w:t xml:space="preserve"> 3. </w:t>
      </w:r>
      <w:r w:rsidR="00520F8F">
        <w:rPr>
          <w:rFonts w:ascii="標楷體" w:eastAsia="標楷體" w:hAnsi="標楷體"/>
          <w:sz w:val="26"/>
          <w:szCs w:val="26"/>
        </w:rPr>
        <w:t>門診病人</w:t>
      </w:r>
      <w:r w:rsidR="00E06FFD">
        <w:rPr>
          <w:rFonts w:ascii="標楷體" w:eastAsia="標楷體" w:hAnsi="標楷體" w:hint="eastAsia"/>
          <w:sz w:val="26"/>
          <w:szCs w:val="26"/>
        </w:rPr>
        <w:t>於7天以後</w:t>
      </w:r>
      <w:proofErr w:type="gramStart"/>
      <w:r w:rsidR="00802248" w:rsidRPr="002E50DE">
        <w:rPr>
          <w:rFonts w:ascii="標楷體" w:eastAsia="標楷體" w:hAnsi="標楷體"/>
          <w:sz w:val="26"/>
          <w:szCs w:val="26"/>
        </w:rPr>
        <w:t>返診</w:t>
      </w:r>
      <w:r w:rsidR="00E06FFD">
        <w:rPr>
          <w:rFonts w:ascii="標楷體" w:eastAsia="標楷體" w:hAnsi="標楷體" w:hint="eastAsia"/>
          <w:sz w:val="26"/>
          <w:szCs w:val="26"/>
        </w:rPr>
        <w:t>看報告</w:t>
      </w:r>
      <w:proofErr w:type="gramEnd"/>
      <w:r w:rsidR="00802248" w:rsidRPr="002E50DE">
        <w:rPr>
          <w:rFonts w:ascii="標楷體" w:eastAsia="標楷體" w:hAnsi="標楷體" w:hint="eastAsia"/>
          <w:sz w:val="26"/>
          <w:szCs w:val="26"/>
        </w:rPr>
        <w:t>追蹤</w:t>
      </w:r>
      <w:r w:rsidR="00802248" w:rsidRPr="004561A1">
        <w:rPr>
          <w:rFonts w:ascii="標楷體" w:eastAsia="標楷體" w:hAnsi="標楷體" w:hint="eastAsia"/>
          <w:sz w:val="26"/>
          <w:szCs w:val="26"/>
        </w:rPr>
        <w:t xml:space="preserve"> (</w:t>
      </w:r>
      <w:r w:rsidR="00802248" w:rsidRPr="004561A1">
        <w:rPr>
          <w:rFonts w:ascii="標楷體" w:eastAsia="標楷體" w:hAnsi="標楷體"/>
          <w:sz w:val="26"/>
          <w:szCs w:val="26"/>
        </w:rPr>
        <w:t>報告</w:t>
      </w:r>
      <w:r w:rsidR="00E06FFD">
        <w:rPr>
          <w:rFonts w:ascii="標楷體" w:eastAsia="標楷體" w:hAnsi="標楷體" w:hint="eastAsia"/>
          <w:sz w:val="26"/>
          <w:szCs w:val="26"/>
        </w:rPr>
        <w:t>約</w:t>
      </w:r>
      <w:r w:rsidR="00426F43">
        <w:rPr>
          <w:rFonts w:ascii="標楷體" w:eastAsia="標楷體" w:hAnsi="標楷體" w:hint="eastAsia"/>
          <w:sz w:val="26"/>
          <w:szCs w:val="26"/>
        </w:rPr>
        <w:t>需</w:t>
      </w:r>
      <w:r w:rsidR="00802248" w:rsidRPr="002E50DE">
        <w:rPr>
          <w:rFonts w:ascii="標楷體" w:eastAsia="標楷體" w:hAnsi="標楷體" w:hint="eastAsia"/>
          <w:sz w:val="26"/>
          <w:szCs w:val="26"/>
        </w:rPr>
        <w:t>5個工作天)。</w:t>
      </w:r>
    </w:p>
    <w:p w:rsidR="00D86EAA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="00860ECF" w:rsidRPr="00860ECF">
        <w:rPr>
          <w:rFonts w:ascii="標楷體" w:eastAsia="標楷體" w:hAnsi="標楷體" w:hint="eastAsia"/>
          <w:b/>
          <w:bCs/>
          <w:sz w:val="26"/>
          <w:szCs w:val="26"/>
        </w:rPr>
        <w:t>24小時食道酸鹼值阻抗測定檢查</w:t>
      </w:r>
      <w:r w:rsidR="003E4A5D" w:rsidRPr="002E50DE">
        <w:rPr>
          <w:rFonts w:ascii="標楷體" w:eastAsia="標楷體" w:hAnsi="標楷體" w:hint="eastAsia"/>
          <w:b/>
          <w:sz w:val="26"/>
          <w:szCs w:val="26"/>
        </w:rPr>
        <w:t>的醫療效益及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可能發生的併發症</w:t>
      </w:r>
      <w:r w:rsidR="001E7FD1">
        <w:rPr>
          <w:rFonts w:ascii="標楷體" w:eastAsia="標楷體" w:hAnsi="標楷體" w:hint="eastAsia"/>
          <w:b/>
          <w:sz w:val="26"/>
          <w:szCs w:val="26"/>
        </w:rPr>
        <w:t>與處理方式</w:t>
      </w:r>
    </w:p>
    <w:p w:rsidR="003F3867" w:rsidRPr="008339E4" w:rsidRDefault="00E06FFD" w:rsidP="003F3867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8339E4">
        <w:rPr>
          <w:rFonts w:ascii="標楷體" w:eastAsia="標楷體" w:hAnsi="標楷體" w:hint="eastAsia"/>
          <w:sz w:val="26"/>
          <w:szCs w:val="26"/>
        </w:rPr>
        <w:t xml:space="preserve"> </w:t>
      </w:r>
      <w:r w:rsidR="003F3867">
        <w:rPr>
          <w:rFonts w:ascii="標楷體" w:eastAsia="標楷體" w:hAnsi="標楷體" w:hint="eastAsia"/>
          <w:sz w:val="26"/>
          <w:szCs w:val="26"/>
        </w:rPr>
        <w:t>經由</w:t>
      </w:r>
      <w:r w:rsidR="00860ECF" w:rsidRPr="00860ECF">
        <w:rPr>
          <w:rFonts w:ascii="標楷體" w:eastAsia="標楷體" w:hAnsi="標楷體" w:hint="eastAsia"/>
          <w:sz w:val="26"/>
          <w:szCs w:val="26"/>
        </w:rPr>
        <w:t>24小時食道酸鹼值阻抗測定檢查</w:t>
      </w:r>
      <w:r w:rsidR="003F3867">
        <w:rPr>
          <w:rFonts w:ascii="標楷體" w:eastAsia="標楷體" w:hAnsi="標楷體" w:hint="eastAsia"/>
          <w:sz w:val="26"/>
          <w:szCs w:val="26"/>
        </w:rPr>
        <w:t>，</w:t>
      </w:r>
      <w:r w:rsidR="003F3867" w:rsidRPr="00F37137">
        <w:rPr>
          <w:rFonts w:ascii="標楷體" w:eastAsia="標楷體" w:hAnsi="標楷體" w:hint="eastAsia"/>
          <w:sz w:val="26"/>
          <w:szCs w:val="26"/>
        </w:rPr>
        <w:t>您可能獲得以下所列的效益</w:t>
      </w:r>
      <w:r w:rsidR="00DF0734">
        <w:rPr>
          <w:rFonts w:ascii="標楷體" w:eastAsia="標楷體" w:hAnsi="標楷體" w:hint="eastAsia"/>
          <w:sz w:val="26"/>
          <w:szCs w:val="26"/>
        </w:rPr>
        <w:t>：</w:t>
      </w:r>
      <w:r w:rsidR="00F70D6E" w:rsidRPr="00860ECF">
        <w:rPr>
          <w:rFonts w:ascii="標楷體" w:eastAsia="標楷體" w:hAnsi="標楷體" w:hint="eastAsia"/>
          <w:sz w:val="26"/>
          <w:szCs w:val="26"/>
        </w:rPr>
        <w:t>24小時食道酸鹼值阻抗測定檢查</w:t>
      </w:r>
      <w:r w:rsidRPr="008339E4">
        <w:rPr>
          <w:rFonts w:ascii="標楷體" w:eastAsia="標楷體" w:hAnsi="標楷體" w:hint="eastAsia"/>
          <w:sz w:val="26"/>
          <w:szCs w:val="26"/>
        </w:rPr>
        <w:t>可</w:t>
      </w:r>
      <w:r w:rsidR="00860ECF">
        <w:rPr>
          <w:rFonts w:ascii="標楷體" w:eastAsia="標楷體" w:hAnsi="標楷體" w:hint="eastAsia"/>
          <w:sz w:val="26"/>
          <w:szCs w:val="26"/>
        </w:rPr>
        <w:t>對上消化道症狀之</w:t>
      </w:r>
      <w:proofErr w:type="gramStart"/>
      <w:r w:rsidR="00860ECF">
        <w:rPr>
          <w:rFonts w:ascii="標楷體" w:eastAsia="標楷體" w:hAnsi="標楷體" w:hint="eastAsia"/>
          <w:sz w:val="26"/>
          <w:szCs w:val="26"/>
        </w:rPr>
        <w:t>原因如胃食道</w:t>
      </w:r>
      <w:proofErr w:type="gramEnd"/>
      <w:r w:rsidR="00860ECF">
        <w:rPr>
          <w:rFonts w:ascii="標楷體" w:eastAsia="標楷體" w:hAnsi="標楷體" w:hint="eastAsia"/>
          <w:sz w:val="26"/>
          <w:szCs w:val="26"/>
        </w:rPr>
        <w:t>逆流做</w:t>
      </w:r>
      <w:r w:rsidR="003F3867">
        <w:rPr>
          <w:rFonts w:ascii="標楷體" w:eastAsia="標楷體" w:hAnsi="標楷體" w:hint="eastAsia"/>
          <w:sz w:val="26"/>
          <w:szCs w:val="26"/>
        </w:rPr>
        <w:t>觀測</w:t>
      </w:r>
      <w:r w:rsidR="00860ECF">
        <w:rPr>
          <w:rFonts w:ascii="標楷體" w:eastAsia="標楷體" w:hAnsi="標楷體" w:hint="eastAsia"/>
          <w:sz w:val="26"/>
          <w:szCs w:val="26"/>
        </w:rPr>
        <w:t>與分析</w:t>
      </w:r>
      <w:r w:rsidRPr="008339E4">
        <w:rPr>
          <w:rFonts w:ascii="標楷體" w:eastAsia="標楷體" w:hAnsi="標楷體" w:hint="eastAsia"/>
          <w:sz w:val="26"/>
          <w:szCs w:val="26"/>
        </w:rPr>
        <w:t>，</w:t>
      </w:r>
      <w:r w:rsidR="00860ECF">
        <w:rPr>
          <w:rFonts w:ascii="標楷體" w:eastAsia="標楷體" w:hAnsi="標楷體" w:hint="eastAsia"/>
          <w:sz w:val="26"/>
          <w:szCs w:val="26"/>
        </w:rPr>
        <w:t>了解</w:t>
      </w:r>
      <w:r w:rsidRPr="008339E4">
        <w:rPr>
          <w:rFonts w:ascii="標楷體" w:eastAsia="標楷體" w:hAnsi="標楷體" w:hint="eastAsia"/>
          <w:sz w:val="26"/>
          <w:szCs w:val="26"/>
        </w:rPr>
        <w:t>相關症狀</w:t>
      </w:r>
      <w:r w:rsidR="00860ECF">
        <w:rPr>
          <w:rFonts w:ascii="標楷體" w:eastAsia="標楷體" w:hAnsi="標楷體" w:hint="eastAsia"/>
          <w:sz w:val="26"/>
          <w:szCs w:val="26"/>
        </w:rPr>
        <w:t>可能的成因</w:t>
      </w:r>
      <w:r w:rsidR="00DF0734">
        <w:rPr>
          <w:rFonts w:ascii="標楷體" w:eastAsia="標楷體" w:hAnsi="標楷體" w:hint="eastAsia"/>
          <w:sz w:val="26"/>
          <w:szCs w:val="26"/>
        </w:rPr>
        <w:t>。</w:t>
      </w:r>
      <w:r w:rsidR="003F3867">
        <w:rPr>
          <w:rFonts w:ascii="標楷體" w:eastAsia="標楷體" w:hAnsi="標楷體" w:hint="eastAsia"/>
          <w:sz w:val="26"/>
          <w:szCs w:val="26"/>
        </w:rPr>
        <w:t>但醫師並不能保證您獲</w:t>
      </w:r>
      <w:r w:rsidR="003F3867" w:rsidRPr="00F37137">
        <w:rPr>
          <w:rFonts w:ascii="標楷體" w:eastAsia="標楷體" w:hAnsi="標楷體" w:hint="eastAsia"/>
          <w:sz w:val="26"/>
          <w:szCs w:val="26"/>
        </w:rPr>
        <w:t>得任何一項;且醫</w:t>
      </w:r>
      <w:r w:rsidR="00F70D6E">
        <w:rPr>
          <w:rFonts w:ascii="標楷體" w:eastAsia="標楷體" w:hAnsi="標楷體" w:hint="eastAsia"/>
          <w:sz w:val="26"/>
          <w:szCs w:val="26"/>
        </w:rPr>
        <w:t>療</w:t>
      </w:r>
      <w:r w:rsidR="003F3867" w:rsidRPr="00F37137">
        <w:rPr>
          <w:rFonts w:ascii="標楷體" w:eastAsia="標楷體" w:hAnsi="標楷體" w:hint="eastAsia"/>
          <w:sz w:val="26"/>
          <w:szCs w:val="26"/>
        </w:rPr>
        <w:t>處置效益與</w:t>
      </w:r>
      <w:proofErr w:type="gramStart"/>
      <w:r w:rsidR="003F3867" w:rsidRPr="00F37137">
        <w:rPr>
          <w:rFonts w:ascii="標楷體" w:eastAsia="標楷體" w:hAnsi="標楷體" w:hint="eastAsia"/>
          <w:sz w:val="26"/>
          <w:szCs w:val="26"/>
        </w:rPr>
        <w:t>風險性間的取捨</w:t>
      </w:r>
      <w:proofErr w:type="gramEnd"/>
      <w:r w:rsidR="003F3867">
        <w:rPr>
          <w:rFonts w:ascii="標楷體" w:eastAsia="標楷體" w:hAnsi="標楷體" w:hint="eastAsia"/>
          <w:sz w:val="26"/>
          <w:szCs w:val="26"/>
        </w:rPr>
        <w:t>，</w:t>
      </w:r>
      <w:r w:rsidR="003F3867" w:rsidRPr="00F37137">
        <w:rPr>
          <w:rFonts w:ascii="標楷體" w:eastAsia="標楷體" w:hAnsi="標楷體" w:hint="eastAsia"/>
          <w:sz w:val="26"/>
          <w:szCs w:val="26"/>
        </w:rPr>
        <w:t>應由您決定</w:t>
      </w:r>
      <w:r w:rsidR="003F3867">
        <w:rPr>
          <w:rFonts w:ascii="標楷體" w:eastAsia="標楷體" w:hAnsi="標楷體" w:hint="eastAsia"/>
          <w:sz w:val="26"/>
          <w:szCs w:val="26"/>
        </w:rPr>
        <w:t>。</w:t>
      </w:r>
    </w:p>
    <w:p w:rsidR="001E7FD1" w:rsidRPr="001E7FD1" w:rsidRDefault="001E7FD1" w:rsidP="00610B23">
      <w:pPr>
        <w:spacing w:line="0" w:lineRule="atLeast"/>
        <w:ind w:left="359" w:hangingChars="138" w:hanging="35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Pr="001E7FD1">
        <w:rPr>
          <w:rFonts w:ascii="標楷體" w:eastAsia="標楷體" w:hAnsi="標楷體" w:hint="eastAsia"/>
          <w:sz w:val="26"/>
          <w:szCs w:val="26"/>
        </w:rPr>
        <w:t>可能發生的副作用：檢查過程中可能會伴隨噁心、嘔吐，檢查後可能有喉嚨痛、流鼻血、鼻塞，這些副作用大多為自限性，休息後即可恢復。</w:t>
      </w:r>
    </w:p>
    <w:p w:rsidR="00610B23" w:rsidRDefault="001E7FD1" w:rsidP="00610B23">
      <w:pPr>
        <w:spacing w:line="0" w:lineRule="atLeast"/>
        <w:ind w:left="359" w:hangingChars="138" w:hanging="35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Pr="001E7FD1">
        <w:rPr>
          <w:rFonts w:ascii="標楷體" w:eastAsia="標楷體" w:hAnsi="標楷體" w:hint="eastAsia"/>
          <w:sz w:val="26"/>
          <w:szCs w:val="26"/>
        </w:rPr>
        <w:t>可能發生的併發症：併發症部分，目前全世界</w:t>
      </w:r>
      <w:r>
        <w:rPr>
          <w:rFonts w:ascii="標楷體" w:eastAsia="標楷體" w:hAnsi="標楷體" w:hint="eastAsia"/>
          <w:sz w:val="26"/>
          <w:szCs w:val="26"/>
        </w:rPr>
        <w:t>尚未有報導的併發症。</w:t>
      </w:r>
    </w:p>
    <w:p w:rsidR="00610B23" w:rsidRPr="00610B23" w:rsidRDefault="00610B23" w:rsidP="00610B23">
      <w:pPr>
        <w:ind w:left="359" w:hangingChars="138" w:hanging="359"/>
        <w:rPr>
          <w:rFonts w:ascii="標楷體" w:eastAsia="標楷體" w:hAnsi="標楷體"/>
          <w:bCs/>
          <w:sz w:val="26"/>
          <w:szCs w:val="26"/>
        </w:rPr>
      </w:pPr>
      <w:r w:rsidRPr="00610B23">
        <w:rPr>
          <w:rFonts w:ascii="標楷體" w:eastAsia="標楷體" w:hAnsi="標楷體"/>
          <w:sz w:val="26"/>
          <w:szCs w:val="26"/>
        </w:rPr>
        <w:t>3.</w:t>
      </w:r>
      <w:r w:rsidRPr="00610B23">
        <w:rPr>
          <w:rFonts w:ascii="標楷體" w:eastAsia="標楷體" w:hAnsi="標楷體" w:hint="eastAsia"/>
          <w:bCs/>
          <w:sz w:val="26"/>
          <w:szCs w:val="26"/>
        </w:rPr>
        <w:t xml:space="preserve"> 沒有任何醫療處置是完全沒有風險的，上述及以下所列的風險和併發症已被認定，但是仍然可能有一些醫師無法預期的風險未列出。</w:t>
      </w:r>
    </w:p>
    <w:p w:rsidR="00D86EAA" w:rsidRPr="001E7FD1" w:rsidRDefault="00D86EAA" w:rsidP="00E06FFD">
      <w:pPr>
        <w:tabs>
          <w:tab w:val="left" w:pos="72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</w:p>
    <w:p w:rsidR="00F025BE" w:rsidRPr="002E50DE" w:rsidRDefault="004F5CBC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F025BE" w:rsidRPr="002E50DE">
        <w:rPr>
          <w:rFonts w:ascii="標楷體" w:eastAsia="標楷體" w:hAnsi="標楷體" w:hint="eastAsia"/>
          <w:b/>
          <w:sz w:val="26"/>
          <w:szCs w:val="26"/>
        </w:rPr>
        <w:t>如不接受此項檢查</w:t>
      </w:r>
      <w:r w:rsidR="0013179C">
        <w:rPr>
          <w:rFonts w:ascii="標楷體" w:eastAsia="標楷體" w:hAnsi="標楷體" w:hint="eastAsia"/>
          <w:b/>
          <w:sz w:val="26"/>
          <w:szCs w:val="26"/>
        </w:rPr>
        <w:t>與治療</w:t>
      </w:r>
      <w:r w:rsidR="00F025BE" w:rsidRPr="002E50DE">
        <w:rPr>
          <w:rFonts w:ascii="標楷體" w:eastAsia="標楷體" w:hAnsi="標楷體" w:hint="eastAsia"/>
          <w:b/>
          <w:sz w:val="26"/>
          <w:szCs w:val="26"/>
        </w:rPr>
        <w:t>，</w:t>
      </w:r>
      <w:r w:rsidR="00F025BE" w:rsidRPr="002E50DE">
        <w:rPr>
          <w:rFonts w:ascii="標楷體" w:eastAsia="標楷體" w:hAnsi="標楷體"/>
          <w:b/>
          <w:sz w:val="26"/>
          <w:szCs w:val="26"/>
        </w:rPr>
        <w:t>請與您的醫師討論</w:t>
      </w:r>
      <w:r w:rsidR="00F025BE" w:rsidRPr="002E50DE">
        <w:rPr>
          <w:rFonts w:ascii="標楷體" w:eastAsia="標楷體" w:hAnsi="標楷體" w:hint="eastAsia"/>
          <w:b/>
          <w:sz w:val="26"/>
          <w:szCs w:val="26"/>
        </w:rPr>
        <w:t>可能的</w:t>
      </w:r>
      <w:r w:rsidR="00F025BE" w:rsidRPr="002E50DE">
        <w:rPr>
          <w:rFonts w:ascii="標楷體" w:eastAsia="標楷體" w:hAnsi="標楷體"/>
          <w:b/>
          <w:sz w:val="26"/>
          <w:szCs w:val="26"/>
        </w:rPr>
        <w:t>替代方案</w:t>
      </w:r>
    </w:p>
    <w:p w:rsidR="00F025BE" w:rsidRPr="002E50DE" w:rsidRDefault="00F025BE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860ECF" w:rsidRPr="00860ECF">
        <w:rPr>
          <w:rFonts w:ascii="標楷體" w:eastAsia="標楷體" w:hAnsi="標楷體" w:hint="eastAsia"/>
          <w:sz w:val="26"/>
          <w:szCs w:val="26"/>
        </w:rPr>
        <w:t>上消化道內視鏡檢查</w:t>
      </w:r>
      <w:r w:rsidRPr="002E50DE">
        <w:rPr>
          <w:rFonts w:ascii="標楷體" w:eastAsia="標楷體" w:hAnsi="標楷體" w:hint="eastAsia"/>
          <w:bCs/>
          <w:sz w:val="26"/>
          <w:szCs w:val="26"/>
        </w:rPr>
        <w:t>。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Pr="002E50DE">
        <w:rPr>
          <w:rFonts w:ascii="標楷體" w:eastAsia="標楷體" w:hAnsi="標楷體" w:hint="eastAsia"/>
          <w:sz w:val="26"/>
          <w:szCs w:val="26"/>
        </w:rPr>
        <w:t>2.</w:t>
      </w:r>
      <w:r w:rsidR="00860ECF">
        <w:rPr>
          <w:rFonts w:ascii="標楷體" w:eastAsia="標楷體" w:hAnsi="標楷體"/>
          <w:sz w:val="26"/>
          <w:szCs w:val="26"/>
        </w:rPr>
        <w:t>24</w:t>
      </w:r>
      <w:r w:rsidR="00860ECF">
        <w:rPr>
          <w:rFonts w:ascii="標楷體" w:eastAsia="標楷體" w:hAnsi="標楷體" w:hint="eastAsia"/>
          <w:sz w:val="26"/>
          <w:szCs w:val="26"/>
        </w:rPr>
        <w:t>小時酸鹼值檢查</w:t>
      </w:r>
      <w:r w:rsidRPr="002E50DE">
        <w:rPr>
          <w:rFonts w:ascii="標楷體" w:eastAsia="標楷體" w:hAnsi="標楷體" w:hint="eastAsia"/>
          <w:bCs/>
          <w:sz w:val="26"/>
          <w:szCs w:val="26"/>
        </w:rPr>
        <w:t>。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2952FB" w:rsidRDefault="00860ECF" w:rsidP="00EB4A3D">
      <w:pPr>
        <w:tabs>
          <w:tab w:val="left" w:pos="720"/>
        </w:tabs>
        <w:adjustRightInd w:val="0"/>
        <w:snapToGrid w:val="0"/>
        <w:spacing w:line="0" w:lineRule="atLeast"/>
        <w:ind w:leftChars="150" w:left="597" w:hangingChars="91" w:hanging="23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不實施醫療處置可能的後果(可能無法診斷而影響處置及治療效果/可能無法獲得此項治療術提供之低侵襲性治療方式之好處)</w:t>
      </w:r>
      <w:r w:rsidR="002A4C37">
        <w:rPr>
          <w:rFonts w:ascii="標楷體" w:eastAsia="標楷體" w:hAnsi="標楷體" w:hint="eastAsia"/>
          <w:sz w:val="26"/>
          <w:szCs w:val="26"/>
        </w:rPr>
        <w:t>。</w:t>
      </w:r>
    </w:p>
    <w:p w:rsidR="00A35A8A" w:rsidRDefault="008E4134" w:rsidP="008E4134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/>
          <w:b/>
          <w:sz w:val="26"/>
          <w:szCs w:val="26"/>
        </w:rPr>
        <w:sym w:font="Wingdings" w:char="006E"/>
      </w:r>
      <w:r w:rsidRPr="002E50DE">
        <w:rPr>
          <w:rFonts w:ascii="標楷體" w:eastAsia="標楷體" w:hAnsi="標楷體"/>
          <w:b/>
          <w:sz w:val="26"/>
          <w:szCs w:val="26"/>
        </w:rPr>
        <w:t xml:space="preserve"> </w:t>
      </w:r>
      <w:r w:rsidR="00DF0734" w:rsidRPr="002E50DE">
        <w:rPr>
          <w:rFonts w:ascii="標楷體" w:eastAsia="標楷體" w:hAnsi="標楷體" w:hint="eastAsia"/>
          <w:b/>
          <w:sz w:val="26"/>
          <w:szCs w:val="26"/>
        </w:rPr>
        <w:t>醫師補充說明</w:t>
      </w:r>
      <w:r w:rsidR="00DF0734">
        <w:rPr>
          <w:rFonts w:ascii="標楷體" w:eastAsia="標楷體" w:hAnsi="標楷體" w:hint="eastAsia"/>
          <w:b/>
          <w:sz w:val="26"/>
          <w:szCs w:val="26"/>
        </w:rPr>
        <w:t>與病人詢問</w:t>
      </w:r>
      <w:r w:rsidR="00DF0734" w:rsidRPr="002E50DE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014ADF" w:rsidRDefault="00014ADF" w:rsidP="008E4134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014ADF" w:rsidRDefault="00014ADF" w:rsidP="008E4134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E06FFD" w:rsidRPr="00DF0734" w:rsidRDefault="00DF0734" w:rsidP="008E4134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醫師簽名：</w:t>
      </w:r>
      <w:r>
        <w:rPr>
          <w:rFonts w:eastAsia="標楷體" w:hAnsi="標楷體" w:hint="eastAsia"/>
          <w:sz w:val="26"/>
          <w:szCs w:val="26"/>
        </w:rPr>
        <w:t xml:space="preserve">                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日期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年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月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日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時間：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時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分</w:t>
      </w:r>
    </w:p>
    <w:tbl>
      <w:tblPr>
        <w:tblStyle w:val="aa"/>
        <w:tblpPr w:leftFromText="180" w:rightFromText="180" w:vertAnchor="text" w:horzAnchor="page" w:tblpX="1959" w:tblpY="783"/>
        <w:tblW w:w="0" w:type="auto"/>
        <w:tblLook w:val="04A0"/>
      </w:tblPr>
      <w:tblGrid>
        <w:gridCol w:w="6046"/>
      </w:tblGrid>
      <w:tr w:rsidR="00A35A8A" w:rsidRPr="00DC710E" w:rsidTr="00A35A8A">
        <w:trPr>
          <w:trHeight w:val="1181"/>
        </w:trPr>
        <w:tc>
          <w:tcPr>
            <w:tcW w:w="6046" w:type="dxa"/>
          </w:tcPr>
          <w:p w:rsidR="00A35A8A" w:rsidRPr="00DC710E" w:rsidRDefault="00A35A8A" w:rsidP="00A35A8A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proofErr w:type="gramStart"/>
            <w:r w:rsidRPr="00DC710E">
              <w:rPr>
                <w:rFonts w:eastAsia="標楷體" w:hAnsi="標楷體" w:hint="eastAsia"/>
                <w:sz w:val="26"/>
                <w:szCs w:val="26"/>
              </w:rPr>
              <w:lastRenderedPageBreak/>
              <w:t>病室床號</w:t>
            </w:r>
            <w:proofErr w:type="gramEnd"/>
            <w:r w:rsidRPr="00DC710E">
              <w:rPr>
                <w:rFonts w:eastAsia="標楷體" w:hAnsi="標楷體" w:hint="eastAsia"/>
                <w:sz w:val="26"/>
                <w:szCs w:val="26"/>
              </w:rPr>
              <w:t>__________/_________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科別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</w:t>
            </w:r>
          </w:p>
          <w:p w:rsidR="00A35A8A" w:rsidRPr="00DC710E" w:rsidRDefault="00A35A8A" w:rsidP="00A35A8A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病歷號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________________-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□</w:t>
            </w:r>
          </w:p>
          <w:p w:rsidR="00A35A8A" w:rsidRPr="00DC710E" w:rsidRDefault="00A35A8A" w:rsidP="00A35A8A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病人姓名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______________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性別□男□女</w:t>
            </w:r>
          </w:p>
          <w:p w:rsidR="00A35A8A" w:rsidRPr="00DC710E" w:rsidRDefault="00A35A8A" w:rsidP="00A35A8A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病人出生日期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A35A8A" w:rsidRDefault="00860ECF" w:rsidP="00A35A8A">
      <w:pPr>
        <w:tabs>
          <w:tab w:val="left" w:pos="720"/>
        </w:tabs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860ECF">
        <w:rPr>
          <w:rFonts w:ascii="標楷體" w:eastAsia="標楷體" w:hAnsi="標楷體" w:hint="eastAsia"/>
          <w:b/>
          <w:sz w:val="30"/>
          <w:szCs w:val="30"/>
        </w:rPr>
        <w:t>24小時食道酸鹼值阻抗測定檢查</w:t>
      </w:r>
      <w:r w:rsidR="001E7FD1">
        <w:rPr>
          <w:rFonts w:ascii="標楷體" w:eastAsia="標楷體" w:hAnsi="標楷體" w:hint="eastAsia"/>
          <w:b/>
          <w:sz w:val="30"/>
          <w:szCs w:val="30"/>
        </w:rPr>
        <w:t>同意書</w:t>
      </w:r>
    </w:p>
    <w:p w:rsidR="00A35A8A" w:rsidRPr="00A35A8A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jc w:val="center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numPr>
          <w:ilvl w:val="0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擬實施之</w:t>
      </w:r>
      <w:r w:rsidR="002A4C37">
        <w:rPr>
          <w:rFonts w:eastAsia="標楷體" w:hAnsi="標楷體" w:hint="eastAsia"/>
          <w:sz w:val="26"/>
          <w:szCs w:val="26"/>
        </w:rPr>
        <w:t>檢查</w:t>
      </w:r>
      <w:r w:rsidR="008E3759">
        <w:rPr>
          <w:rFonts w:eastAsia="標楷體" w:hAnsi="標楷體" w:hint="eastAsia"/>
          <w:sz w:val="26"/>
          <w:szCs w:val="26"/>
        </w:rPr>
        <w:t>與治療</w:t>
      </w:r>
    </w:p>
    <w:p w:rsidR="00A35A8A" w:rsidRPr="00DC710E" w:rsidRDefault="00A35A8A" w:rsidP="00A35A8A">
      <w:pPr>
        <w:pStyle w:val="a9"/>
        <w:numPr>
          <w:ilvl w:val="1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疾病名稱：</w:t>
      </w: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A35A8A" w:rsidRPr="00DC710E" w:rsidRDefault="00A35A8A" w:rsidP="00860ECF">
      <w:pPr>
        <w:pStyle w:val="a9"/>
        <w:numPr>
          <w:ilvl w:val="1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建議</w:t>
      </w:r>
      <w:r w:rsidR="002A4C37">
        <w:rPr>
          <w:rFonts w:eastAsia="標楷體" w:hAnsi="標楷體" w:hint="eastAsia"/>
          <w:sz w:val="26"/>
          <w:szCs w:val="26"/>
        </w:rPr>
        <w:t>檢查</w:t>
      </w:r>
      <w:r w:rsidR="008E3759">
        <w:rPr>
          <w:rFonts w:eastAsia="標楷體" w:hAnsi="標楷體" w:hint="eastAsia"/>
          <w:sz w:val="26"/>
          <w:szCs w:val="26"/>
        </w:rPr>
        <w:t>與治療</w:t>
      </w:r>
      <w:r w:rsidRPr="00DC710E">
        <w:rPr>
          <w:rFonts w:eastAsia="標楷體" w:hAnsi="標楷體" w:hint="eastAsia"/>
          <w:sz w:val="26"/>
          <w:szCs w:val="26"/>
        </w:rPr>
        <w:t>：</w:t>
      </w:r>
      <w:r w:rsidR="00860ECF" w:rsidRPr="00860ECF">
        <w:rPr>
          <w:rFonts w:eastAsia="標楷體" w:hAnsi="標楷體" w:hint="eastAsia"/>
          <w:sz w:val="26"/>
          <w:szCs w:val="26"/>
        </w:rPr>
        <w:t>24</w:t>
      </w:r>
      <w:r w:rsidR="00860ECF" w:rsidRPr="00860ECF">
        <w:rPr>
          <w:rFonts w:eastAsia="標楷體" w:hAnsi="標楷體" w:hint="eastAsia"/>
          <w:sz w:val="26"/>
          <w:szCs w:val="26"/>
        </w:rPr>
        <w:t>小時食道酸鹼值阻抗測定檢查說明書</w:t>
      </w:r>
    </w:p>
    <w:p w:rsidR="00A35A8A" w:rsidRPr="008E3759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numPr>
          <w:ilvl w:val="1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建議檢查</w:t>
      </w:r>
      <w:r w:rsidR="008E3759">
        <w:rPr>
          <w:rFonts w:eastAsia="標楷體" w:hAnsi="標楷體" w:hint="eastAsia"/>
          <w:sz w:val="26"/>
          <w:szCs w:val="26"/>
        </w:rPr>
        <w:t>與治療</w:t>
      </w:r>
      <w:r w:rsidRPr="00DC710E">
        <w:rPr>
          <w:rFonts w:eastAsia="標楷體" w:hAnsi="標楷體" w:hint="eastAsia"/>
          <w:sz w:val="26"/>
          <w:szCs w:val="26"/>
        </w:rPr>
        <w:t>原因：</w:t>
      </w:r>
    </w:p>
    <w:p w:rsidR="00A35A8A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2A4C37" w:rsidRDefault="002A4C37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2A4C37" w:rsidRDefault="002A4C37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2A4C37" w:rsidRDefault="002A4C37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2A4C37" w:rsidRDefault="002A4C37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2A4C37" w:rsidRPr="00DC710E" w:rsidRDefault="002A4C37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numPr>
          <w:ilvl w:val="0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醫師聲明</w:t>
      </w:r>
    </w:p>
    <w:p w:rsidR="002D0C6A" w:rsidRPr="002D0C6A" w:rsidRDefault="002D0C6A" w:rsidP="002D0C6A">
      <w:pPr>
        <w:pStyle w:val="a9"/>
        <w:numPr>
          <w:ilvl w:val="0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2D0C6A">
        <w:rPr>
          <w:rFonts w:eastAsia="標楷體" w:hAnsi="標楷體" w:hint="eastAsia"/>
          <w:sz w:val="26"/>
          <w:szCs w:val="26"/>
        </w:rPr>
        <w:t>我已經儘量以</w:t>
      </w:r>
      <w:r w:rsidRPr="002D0C6A">
        <w:rPr>
          <w:rFonts w:eastAsia="標楷體" w:hAnsi="標楷體" w:hint="eastAsia"/>
          <w:b/>
          <w:sz w:val="26"/>
          <w:szCs w:val="26"/>
          <w:u w:val="single"/>
        </w:rPr>
        <w:t>病人所能瞭解之方式</w:t>
      </w:r>
      <w:r w:rsidRPr="002D0C6A">
        <w:rPr>
          <w:rFonts w:eastAsia="標楷體" w:hAnsi="標楷體" w:hint="eastAsia"/>
          <w:sz w:val="26"/>
          <w:szCs w:val="26"/>
        </w:rPr>
        <w:t>，解釋這項檢查與治療之</w:t>
      </w:r>
      <w:r w:rsidRPr="002D0C6A">
        <w:rPr>
          <w:rFonts w:eastAsia="標楷體" w:hAnsi="標楷體" w:hint="eastAsia"/>
          <w:b/>
          <w:sz w:val="26"/>
          <w:szCs w:val="26"/>
          <w:u w:val="single"/>
        </w:rPr>
        <w:t>原因</w:t>
      </w:r>
      <w:r w:rsidRPr="002D0C6A">
        <w:rPr>
          <w:rFonts w:eastAsia="標楷體" w:hAnsi="標楷體" w:hint="eastAsia"/>
          <w:sz w:val="26"/>
          <w:szCs w:val="26"/>
        </w:rPr>
        <w:t>、</w:t>
      </w:r>
      <w:r w:rsidRPr="002D0C6A">
        <w:rPr>
          <w:rFonts w:eastAsia="標楷體" w:hAnsi="標楷體" w:hint="eastAsia"/>
          <w:b/>
          <w:sz w:val="26"/>
          <w:szCs w:val="26"/>
          <w:u w:val="single"/>
        </w:rPr>
        <w:t>方式與範圍</w:t>
      </w:r>
      <w:r w:rsidRPr="002D0C6A">
        <w:rPr>
          <w:rFonts w:eastAsia="標楷體" w:hAnsi="標楷體" w:hint="eastAsia"/>
          <w:sz w:val="26"/>
          <w:szCs w:val="26"/>
        </w:rPr>
        <w:t>、</w:t>
      </w:r>
      <w:r w:rsidRPr="002D0C6A">
        <w:rPr>
          <w:rFonts w:eastAsia="標楷體" w:hAnsi="標楷體" w:hint="eastAsia"/>
          <w:b/>
          <w:sz w:val="26"/>
          <w:szCs w:val="26"/>
          <w:u w:val="single"/>
        </w:rPr>
        <w:t>檢查與治療之風險</w:t>
      </w:r>
      <w:r w:rsidRPr="002D0C6A">
        <w:rPr>
          <w:rFonts w:eastAsia="標楷體" w:hAnsi="標楷體" w:hint="eastAsia"/>
          <w:sz w:val="26"/>
          <w:szCs w:val="26"/>
        </w:rPr>
        <w:t>、</w:t>
      </w:r>
      <w:r w:rsidRPr="002D0C6A">
        <w:rPr>
          <w:rFonts w:eastAsia="標楷體" w:hAnsi="標楷體" w:hint="eastAsia"/>
          <w:b/>
          <w:sz w:val="26"/>
          <w:szCs w:val="26"/>
          <w:u w:val="single"/>
        </w:rPr>
        <w:t>檢查與治療之併發症</w:t>
      </w:r>
      <w:r w:rsidRPr="002D0C6A">
        <w:rPr>
          <w:rFonts w:eastAsia="標楷體" w:hAnsi="標楷體" w:hint="eastAsia"/>
          <w:sz w:val="26"/>
          <w:szCs w:val="26"/>
        </w:rPr>
        <w:t>及</w:t>
      </w:r>
      <w:r w:rsidRPr="002D0C6A">
        <w:rPr>
          <w:rFonts w:eastAsia="標楷體" w:hAnsi="標楷體" w:hint="eastAsia"/>
          <w:b/>
          <w:sz w:val="26"/>
          <w:szCs w:val="26"/>
          <w:u w:val="single"/>
        </w:rPr>
        <w:t>可能處理方式</w:t>
      </w:r>
      <w:r w:rsidRPr="002D0C6A">
        <w:rPr>
          <w:rFonts w:eastAsia="標楷體" w:hAnsi="標楷體" w:hint="eastAsia"/>
          <w:sz w:val="26"/>
          <w:szCs w:val="26"/>
        </w:rPr>
        <w:t>，如另有治療相關說明資料，已交付病人或病人以外之立同意書人參考，並對病人或病人以外之立同意書人之問題已詳細清楚一一答覆。</w:t>
      </w:r>
    </w:p>
    <w:p w:rsidR="00A35A8A" w:rsidRPr="002D0C6A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A35A8A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2A4C37" w:rsidRDefault="002A4C37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2A4C37" w:rsidRDefault="002A4C37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2A4C37" w:rsidRDefault="002A4C37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2A4C37" w:rsidRDefault="002A4C37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DF0734" w:rsidRDefault="00DF0734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2A4C37" w:rsidRPr="00DC710E" w:rsidRDefault="002A4C37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A35A8A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醫師簽名：</w:t>
      </w:r>
      <w:r w:rsidR="008339E4">
        <w:rPr>
          <w:rFonts w:eastAsia="標楷體" w:hAnsi="標楷體" w:hint="eastAsia"/>
          <w:sz w:val="26"/>
          <w:szCs w:val="26"/>
        </w:rPr>
        <w:t xml:space="preserve">                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日期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年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月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日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時間：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時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分</w:t>
      </w:r>
    </w:p>
    <w:p w:rsidR="002A4C37" w:rsidRPr="00DC710E" w:rsidRDefault="002A4C37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numPr>
          <w:ilvl w:val="0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病人之聲明</w:t>
      </w:r>
    </w:p>
    <w:p w:rsidR="002D0C6A" w:rsidRPr="00DC710E" w:rsidRDefault="002D0C6A" w:rsidP="002D0C6A">
      <w:pPr>
        <w:pStyle w:val="a9"/>
        <w:numPr>
          <w:ilvl w:val="1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我已經與醫師討論過接受這個</w:t>
      </w:r>
      <w:r w:rsidRPr="003B6606">
        <w:rPr>
          <w:rFonts w:eastAsia="標楷體" w:hAnsi="標楷體" w:hint="eastAsia"/>
          <w:b/>
          <w:sz w:val="26"/>
          <w:szCs w:val="26"/>
          <w:u w:val="single"/>
        </w:rPr>
        <w:t>醫療處置的效益、風險、替代方案與</w:t>
      </w:r>
      <w:r w:rsidRPr="003B6606">
        <w:rPr>
          <w:rFonts w:eastAsia="標楷體" w:hint="eastAsia"/>
          <w:b/>
          <w:sz w:val="26"/>
          <w:szCs w:val="26"/>
          <w:u w:val="single"/>
        </w:rPr>
        <w:t>可能產生的併發症</w:t>
      </w:r>
      <w:r w:rsidRPr="00DC710E">
        <w:rPr>
          <w:rFonts w:eastAsia="標楷體" w:hAnsi="標楷體" w:hint="eastAsia"/>
          <w:sz w:val="26"/>
          <w:szCs w:val="26"/>
        </w:rPr>
        <w:t>，對醫師的</w:t>
      </w:r>
      <w:r w:rsidRPr="003B6606">
        <w:rPr>
          <w:rFonts w:eastAsia="標楷體" w:hAnsi="標楷體" w:hint="eastAsia"/>
          <w:b/>
          <w:sz w:val="26"/>
          <w:szCs w:val="26"/>
          <w:u w:val="single"/>
        </w:rPr>
        <w:t>說明</w:t>
      </w:r>
      <w:r w:rsidRPr="00DC710E">
        <w:rPr>
          <w:rFonts w:eastAsia="標楷體" w:hAnsi="標楷體" w:hint="eastAsia"/>
          <w:sz w:val="26"/>
          <w:szCs w:val="26"/>
        </w:rPr>
        <w:t>都已</w:t>
      </w:r>
      <w:r w:rsidRPr="003B6606">
        <w:rPr>
          <w:rFonts w:eastAsia="標楷體" w:hAnsi="標楷體" w:hint="eastAsia"/>
          <w:b/>
          <w:sz w:val="26"/>
          <w:szCs w:val="26"/>
          <w:u w:val="single"/>
        </w:rPr>
        <w:t>充分了解</w:t>
      </w:r>
      <w:r w:rsidRPr="00DC710E">
        <w:rPr>
          <w:rFonts w:eastAsia="標楷體" w:hAnsi="標楷體" w:hint="eastAsia"/>
          <w:sz w:val="26"/>
          <w:szCs w:val="26"/>
        </w:rPr>
        <w:t>且</w:t>
      </w:r>
      <w:r w:rsidRPr="003B6606">
        <w:rPr>
          <w:rFonts w:eastAsia="標楷體" w:hAnsi="標楷體" w:hint="eastAsia"/>
          <w:b/>
          <w:sz w:val="26"/>
          <w:szCs w:val="26"/>
          <w:u w:val="single"/>
        </w:rPr>
        <w:t>同意</w:t>
      </w:r>
      <w:r w:rsidRPr="00DC710E">
        <w:rPr>
          <w:rFonts w:eastAsia="標楷體" w:hAnsi="標楷體" w:hint="eastAsia"/>
          <w:sz w:val="26"/>
          <w:szCs w:val="26"/>
        </w:rPr>
        <w:t>由貴院施行該項</w:t>
      </w:r>
      <w:proofErr w:type="gramStart"/>
      <w:r w:rsidRPr="00DC710E">
        <w:rPr>
          <w:rFonts w:eastAsia="標楷體" w:hAnsi="標楷體" w:hint="eastAsia"/>
          <w:sz w:val="26"/>
          <w:szCs w:val="26"/>
        </w:rPr>
        <w:t>術式或醫療</w:t>
      </w:r>
      <w:proofErr w:type="gramEnd"/>
      <w:r w:rsidRPr="00DC710E">
        <w:rPr>
          <w:rFonts w:eastAsia="標楷體" w:hAnsi="標楷體" w:hint="eastAsia"/>
          <w:sz w:val="26"/>
          <w:szCs w:val="26"/>
        </w:rPr>
        <w:t>處置。同時我已確認有無下列各項問題</w:t>
      </w:r>
      <w:r w:rsidRPr="00DC710E">
        <w:rPr>
          <w:rFonts w:eastAsia="標楷體" w:hAnsi="標楷體" w:hint="eastAsia"/>
          <w:sz w:val="26"/>
          <w:szCs w:val="26"/>
        </w:rPr>
        <w:t>(</w:t>
      </w:r>
      <w:r w:rsidRPr="00DC710E">
        <w:rPr>
          <w:rFonts w:eastAsia="標楷體" w:hAnsi="標楷體" w:hint="eastAsia"/>
          <w:sz w:val="26"/>
          <w:szCs w:val="26"/>
        </w:rPr>
        <w:t>有打</w:t>
      </w:r>
      <w:r w:rsidRPr="00DC710E">
        <w:rPr>
          <w:rFonts w:eastAsia="標楷體" w:hAnsi="標楷體" w:hint="eastAsia"/>
          <w:sz w:val="26"/>
          <w:szCs w:val="26"/>
        </w:rPr>
        <w:t>V</w:t>
      </w:r>
      <w:r w:rsidRPr="00DC710E">
        <w:rPr>
          <w:rFonts w:eastAsia="標楷體" w:hAnsi="標楷體" w:hint="eastAsia"/>
          <w:sz w:val="26"/>
          <w:szCs w:val="26"/>
        </w:rPr>
        <w:t>，沒有打</w:t>
      </w:r>
      <w:r w:rsidRPr="00DC710E">
        <w:rPr>
          <w:rFonts w:eastAsia="標楷體" w:hAnsi="標楷體" w:hint="eastAsia"/>
          <w:sz w:val="26"/>
          <w:szCs w:val="26"/>
        </w:rPr>
        <w:t>X)</w:t>
      </w:r>
      <w:r w:rsidRPr="00DC710E">
        <w:rPr>
          <w:rFonts w:eastAsia="標楷體" w:hAnsi="標楷體" w:hint="eastAsia"/>
          <w:sz w:val="26"/>
          <w:szCs w:val="26"/>
        </w:rPr>
        <w:t>：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</w:t>
      </w:r>
      <w:r w:rsidRPr="00A532B0">
        <w:rPr>
          <w:rFonts w:eastAsia="標楷體" w:hint="eastAsia"/>
          <w:sz w:val="26"/>
          <w:szCs w:val="26"/>
        </w:rPr>
        <w:t xml:space="preserve">  </w:t>
      </w:r>
      <w:r w:rsidRPr="00A532B0">
        <w:rPr>
          <w:rFonts w:eastAsia="標楷體"/>
          <w:sz w:val="26"/>
          <w:szCs w:val="26"/>
        </w:rPr>
        <w:sym w:font="Wingdings 2" w:char="F0A3"/>
      </w:r>
      <w:r w:rsidRPr="00A532B0">
        <w:rPr>
          <w:rFonts w:eastAsia="標楷體" w:hint="eastAsia"/>
          <w:sz w:val="26"/>
          <w:szCs w:val="26"/>
        </w:rPr>
        <w:t>是否服用抗凝血劑，</w:t>
      </w:r>
      <w:r w:rsidRPr="00DC710E">
        <w:rPr>
          <w:rFonts w:eastAsia="標楷體" w:hint="eastAsia"/>
          <w:sz w:val="26"/>
          <w:szCs w:val="26"/>
        </w:rPr>
        <w:t>如：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Coumadin</w:t>
      </w:r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可邁丁</w:t>
      </w:r>
      <w:proofErr w:type="gramEnd"/>
      <w:r w:rsidRPr="00DC710E">
        <w:rPr>
          <w:rFonts w:eastAsia="標楷體"/>
          <w:sz w:val="26"/>
          <w:szCs w:val="26"/>
        </w:rPr>
        <w:t>)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Aspirin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阿斯匹靈，博基</w:t>
      </w:r>
      <w:r w:rsidRPr="00DC710E">
        <w:rPr>
          <w:rFonts w:eastAsia="標楷體" w:hint="eastAsia"/>
          <w:sz w:val="26"/>
          <w:szCs w:val="26"/>
        </w:rPr>
        <w:t xml:space="preserve">)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Plavix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保</w:t>
      </w:r>
      <w:proofErr w:type="gramStart"/>
      <w:r w:rsidRPr="00DC710E">
        <w:rPr>
          <w:rFonts w:eastAsia="標楷體" w:hint="eastAsia"/>
          <w:sz w:val="26"/>
          <w:szCs w:val="26"/>
        </w:rPr>
        <w:t>栓</w:t>
      </w:r>
      <w:proofErr w:type="gramEnd"/>
      <w:r w:rsidRPr="00DC710E">
        <w:rPr>
          <w:rFonts w:eastAsia="標楷體" w:hint="eastAsia"/>
          <w:sz w:val="26"/>
          <w:szCs w:val="26"/>
        </w:rPr>
        <w:t>通</w:t>
      </w:r>
      <w:r w:rsidRPr="00DC710E">
        <w:rPr>
          <w:rFonts w:eastAsia="標楷體" w:hint="eastAsia"/>
          <w:sz w:val="26"/>
          <w:szCs w:val="26"/>
        </w:rPr>
        <w:t xml:space="preserve">)   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Licodin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/>
          <w:sz w:val="26"/>
          <w:szCs w:val="26"/>
        </w:rPr>
        <w:t>利血達</w:t>
      </w:r>
      <w:proofErr w:type="gramEnd"/>
      <w:r w:rsidRPr="00DC710E">
        <w:rPr>
          <w:rFonts w:eastAsia="標楷體" w:hint="eastAsia"/>
          <w:sz w:val="26"/>
          <w:szCs w:val="26"/>
        </w:rPr>
        <w:t xml:space="preserve">)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Pradaxa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普</w:t>
      </w:r>
      <w:proofErr w:type="gramStart"/>
      <w:r w:rsidRPr="00DC710E">
        <w:rPr>
          <w:rFonts w:eastAsia="標楷體" w:hint="eastAsia"/>
          <w:sz w:val="26"/>
          <w:szCs w:val="26"/>
        </w:rPr>
        <w:t>栓</w:t>
      </w:r>
      <w:proofErr w:type="gramEnd"/>
      <w:r w:rsidRPr="00DC710E">
        <w:rPr>
          <w:rFonts w:eastAsia="標楷體" w:hint="eastAsia"/>
          <w:sz w:val="26"/>
          <w:szCs w:val="26"/>
        </w:rPr>
        <w:t>達</w:t>
      </w:r>
      <w:r w:rsidRPr="00DC710E">
        <w:rPr>
          <w:rFonts w:eastAsia="標楷體" w:hint="eastAsia"/>
          <w:sz w:val="26"/>
          <w:szCs w:val="26"/>
        </w:rPr>
        <w:t xml:space="preserve">)     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Brilinta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百無凝</w:t>
      </w:r>
      <w:proofErr w:type="gramEnd"/>
      <w:r w:rsidRPr="00DC710E">
        <w:rPr>
          <w:rFonts w:eastAsia="標楷體" w:hint="eastAsia"/>
          <w:sz w:val="26"/>
          <w:szCs w:val="26"/>
        </w:rPr>
        <w:t>)</w:t>
      </w:r>
      <w:r w:rsidRPr="00DC710E">
        <w:rPr>
          <w:rFonts w:eastAsia="標楷體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        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Xareto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拜瑞妥</w:t>
      </w:r>
      <w:proofErr w:type="gramEnd"/>
      <w:r w:rsidRPr="00DC710E">
        <w:rPr>
          <w:rFonts w:eastAsia="標楷體" w:hint="eastAsia"/>
          <w:sz w:val="26"/>
          <w:szCs w:val="26"/>
        </w:rPr>
        <w:t xml:space="preserve">)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Pletaal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/>
          <w:sz w:val="26"/>
          <w:szCs w:val="26"/>
        </w:rPr>
        <w:t>普達</w:t>
      </w:r>
      <w:r w:rsidRPr="00DC710E">
        <w:rPr>
          <w:rFonts w:eastAsia="標楷體" w:hint="eastAsia"/>
          <w:sz w:val="26"/>
          <w:szCs w:val="26"/>
        </w:rPr>
        <w:t>)</w:t>
      </w:r>
      <w:r w:rsidRPr="00DC710E">
        <w:rPr>
          <w:rFonts w:eastAsia="標楷體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</w:t>
      </w:r>
      <w:r w:rsidRPr="00DC710E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其他</w:t>
      </w:r>
      <w:r w:rsidRPr="00DC710E">
        <w:rPr>
          <w:rFonts w:eastAsia="標楷體" w:hint="eastAsia"/>
          <w:sz w:val="26"/>
          <w:szCs w:val="26"/>
        </w:rPr>
        <w:t>______________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至檢查當日為止，我已停止使用上述藥物</w:t>
      </w:r>
      <w:r w:rsidRPr="00DC710E">
        <w:rPr>
          <w:rFonts w:eastAsia="標楷體" w:hint="eastAsia"/>
          <w:sz w:val="26"/>
          <w:szCs w:val="26"/>
        </w:rPr>
        <w:t>_______</w:t>
      </w:r>
      <w:r w:rsidRPr="00DC710E">
        <w:rPr>
          <w:rFonts w:eastAsia="標楷體" w:hint="eastAsia"/>
          <w:sz w:val="26"/>
          <w:szCs w:val="26"/>
        </w:rPr>
        <w:t>日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因疾病因素，我尚未停止上述藥物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ab/>
        <w:t xml:space="preserve">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是否有下列疾病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青光眼</w:t>
      </w:r>
      <w:r w:rsidRPr="00DC710E">
        <w:rPr>
          <w:rFonts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攝護腺肥大</w:t>
      </w:r>
      <w:r w:rsidR="008339E4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 xml:space="preserve">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心臟病</w:t>
      </w:r>
      <w:r w:rsidRPr="00DC710E">
        <w:rPr>
          <w:rFonts w:eastAsia="標楷體"/>
          <w:sz w:val="26"/>
          <w:szCs w:val="26"/>
        </w:rPr>
        <w:t>(</w:t>
      </w:r>
      <w:r w:rsidRPr="00DC710E">
        <w:rPr>
          <w:rFonts w:eastAsia="標楷體" w:hAnsi="標楷體"/>
          <w:sz w:val="26"/>
          <w:szCs w:val="26"/>
        </w:rPr>
        <w:t>含心律不整、心律調節器</w:t>
      </w:r>
      <w:r w:rsidRPr="00DC710E">
        <w:rPr>
          <w:rFonts w:eastAsia="標楷體"/>
          <w:sz w:val="26"/>
          <w:szCs w:val="26"/>
        </w:rPr>
        <w:t>)</w:t>
      </w:r>
      <w:r w:rsidRPr="00DC710E">
        <w:rPr>
          <w:rFonts w:eastAsia="標楷體" w:hint="eastAsia"/>
          <w:sz w:val="26"/>
          <w:szCs w:val="26"/>
        </w:rPr>
        <w:t xml:space="preserve">  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懷孕</w:t>
      </w:r>
      <w:r w:rsidRPr="00DC710E">
        <w:rPr>
          <w:rFonts w:eastAsia="標楷體" w:hint="eastAsia"/>
          <w:sz w:val="26"/>
          <w:szCs w:val="26"/>
        </w:rPr>
        <w:t xml:space="preserve">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結核病</w:t>
      </w:r>
      <w:r w:rsidR="008339E4">
        <w:rPr>
          <w:rFonts w:eastAsia="標楷體" w:hAnsi="標楷體" w:hint="eastAsia"/>
          <w:sz w:val="26"/>
          <w:szCs w:val="26"/>
        </w:rPr>
        <w:t xml:space="preserve">        </w:t>
      </w:r>
      <w:r w:rsidRPr="00DC710E">
        <w:rPr>
          <w:rFonts w:eastAsia="標楷體" w:hAnsi="標楷體" w:hint="eastAsia"/>
          <w:sz w:val="26"/>
          <w:szCs w:val="26"/>
        </w:rPr>
        <w:t xml:space="preserve">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肝炎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gramStart"/>
      <w:r w:rsidRPr="00DC710E">
        <w:rPr>
          <w:rFonts w:eastAsia="標楷體" w:hAnsi="標楷體"/>
          <w:sz w:val="26"/>
          <w:szCs w:val="26"/>
        </w:rPr>
        <w:t>愛滋病</w:t>
      </w:r>
      <w:proofErr w:type="gramEnd"/>
      <w:r w:rsidRPr="00DC710E">
        <w:rPr>
          <w:rFonts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藥物過敏</w:t>
      </w:r>
      <w:r w:rsidR="00F85A4B">
        <w:rPr>
          <w:rFonts w:eastAsia="標楷體" w:hAnsi="標楷體" w:hint="eastAsia"/>
          <w:sz w:val="26"/>
          <w:szCs w:val="26"/>
        </w:rPr>
        <w:t xml:space="preserve"> (</w:t>
      </w:r>
      <w:r w:rsidR="00F85A4B">
        <w:rPr>
          <w:rFonts w:eastAsia="標楷體" w:hAnsi="標楷體" w:hint="eastAsia"/>
          <w:sz w:val="26"/>
          <w:szCs w:val="26"/>
        </w:rPr>
        <w:t>如</w:t>
      </w:r>
      <w:r w:rsidR="00F85A4B">
        <w:rPr>
          <w:rFonts w:eastAsia="標楷體" w:hAnsi="標楷體" w:hint="eastAsia"/>
          <w:sz w:val="26"/>
          <w:szCs w:val="26"/>
        </w:rPr>
        <w:t>Lidocaine</w:t>
      </w:r>
      <w:r w:rsidR="00F85A4B">
        <w:rPr>
          <w:rFonts w:eastAsia="標楷體" w:hAnsi="標楷體"/>
          <w:sz w:val="26"/>
          <w:szCs w:val="26"/>
        </w:rPr>
        <w:t>)</w:t>
      </w:r>
      <w:r w:rsidRPr="00DC710E">
        <w:rPr>
          <w:rFonts w:eastAsia="標楷體"/>
          <w:sz w:val="26"/>
          <w:szCs w:val="26"/>
        </w:rPr>
        <w:t xml:space="preserve"> ______</w:t>
      </w:r>
      <w:r w:rsidRPr="00DC710E">
        <w:rPr>
          <w:rFonts w:eastAsia="標楷體" w:hAnsi="標楷體" w:hint="eastAsia"/>
          <w:sz w:val="26"/>
          <w:szCs w:val="26"/>
        </w:rPr>
        <w:t>______________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其他</w:t>
      </w:r>
      <w:r w:rsidRPr="00DC710E">
        <w:rPr>
          <w:rFonts w:eastAsia="標楷體" w:hAnsi="標楷體" w:hint="eastAsia"/>
          <w:sz w:val="26"/>
          <w:szCs w:val="26"/>
        </w:rPr>
        <w:t>_</w:t>
      </w:r>
      <w:r w:rsidRPr="00DC710E">
        <w:rPr>
          <w:rFonts w:eastAsia="標楷體"/>
          <w:sz w:val="26"/>
          <w:szCs w:val="26"/>
        </w:rPr>
        <w:t>_____</w:t>
      </w:r>
      <w:r w:rsidRPr="00DC710E">
        <w:rPr>
          <w:rFonts w:eastAsia="標楷體" w:hint="eastAsia"/>
          <w:sz w:val="26"/>
          <w:szCs w:val="26"/>
        </w:rPr>
        <w:t>___________________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="002D0C6A" w:rsidRPr="003B6606">
        <w:rPr>
          <w:rFonts w:eastAsia="標楷體" w:hint="eastAsia"/>
          <w:b/>
          <w:sz w:val="26"/>
          <w:szCs w:val="26"/>
          <w:u w:val="single"/>
        </w:rPr>
        <w:t>我已詳閱說明書並依說明書指示做檢查前準備，如禁食及清腸準備等。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A35A8A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2D0C6A" w:rsidRDefault="002D0C6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A35A8A" w:rsidRPr="00DC710E" w:rsidRDefault="00A35A8A" w:rsidP="007C32AD">
      <w:pPr>
        <w:tabs>
          <w:tab w:val="left" w:pos="720"/>
        </w:tabs>
        <w:adjustRightInd w:val="0"/>
        <w:snapToGrid w:val="0"/>
        <w:spacing w:line="360" w:lineRule="auto"/>
        <w:rPr>
          <w:rFonts w:eastAsia="標楷體"/>
          <w:sz w:val="26"/>
          <w:szCs w:val="26"/>
        </w:rPr>
      </w:pPr>
      <w:bookmarkStart w:id="1" w:name="_Hlk496872250"/>
      <w:r w:rsidRPr="00DC710E">
        <w:rPr>
          <w:rFonts w:eastAsia="標楷體" w:hint="eastAsia"/>
          <w:sz w:val="26"/>
          <w:szCs w:val="26"/>
        </w:rPr>
        <w:t>立同意書人簽名：</w:t>
      </w:r>
      <w:r w:rsidRPr="00DC710E">
        <w:rPr>
          <w:rFonts w:eastAsia="標楷體" w:hint="eastAsia"/>
          <w:sz w:val="26"/>
          <w:szCs w:val="26"/>
        </w:rPr>
        <w:t xml:space="preserve">                   </w:t>
      </w:r>
      <w:r w:rsidRPr="00DC710E">
        <w:rPr>
          <w:rFonts w:eastAsia="標楷體" w:hint="eastAsia"/>
          <w:sz w:val="26"/>
          <w:szCs w:val="26"/>
        </w:rPr>
        <w:t>關係：病人之</w:t>
      </w:r>
      <w:r w:rsidRPr="00DC710E">
        <w:rPr>
          <w:rFonts w:eastAsia="標楷體" w:hint="eastAsia"/>
          <w:sz w:val="26"/>
          <w:szCs w:val="26"/>
        </w:rPr>
        <w:t xml:space="preserve">                </w:t>
      </w:r>
      <w:r w:rsidRPr="00DC710E">
        <w:rPr>
          <w:rFonts w:eastAsia="標楷體" w:hint="eastAsia"/>
          <w:sz w:val="26"/>
          <w:szCs w:val="26"/>
        </w:rPr>
        <w:t>電話：</w:t>
      </w:r>
    </w:p>
    <w:p w:rsidR="00A35A8A" w:rsidRDefault="007C32AD" w:rsidP="007C32AD">
      <w:pPr>
        <w:tabs>
          <w:tab w:val="left" w:pos="720"/>
        </w:tabs>
        <w:adjustRightInd w:val="0"/>
        <w:snapToGrid w:val="0"/>
        <w:spacing w:line="360" w:lineRule="auto"/>
        <w:rPr>
          <w:rFonts w:eastAsia="標楷體"/>
          <w:sz w:val="26"/>
          <w:szCs w:val="26"/>
        </w:rPr>
      </w:pPr>
      <w:bookmarkStart w:id="2" w:name="_Hlk496872242"/>
      <w:r>
        <w:rPr>
          <w:rFonts w:eastAsia="標楷體" w:hint="eastAsia"/>
          <w:sz w:val="26"/>
          <w:szCs w:val="26"/>
        </w:rPr>
        <w:t>身分證字號：</w:t>
      </w:r>
    </w:p>
    <w:bookmarkEnd w:id="2"/>
    <w:p w:rsidR="00A35A8A" w:rsidRPr="00DC710E" w:rsidRDefault="00A35A8A" w:rsidP="007C32AD">
      <w:pPr>
        <w:tabs>
          <w:tab w:val="left" w:pos="720"/>
        </w:tabs>
        <w:adjustRightInd w:val="0"/>
        <w:snapToGrid w:val="0"/>
        <w:spacing w:line="360" w:lineRule="auto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住址：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               </w:t>
      </w:r>
      <w:r>
        <w:rPr>
          <w:rFonts w:eastAsia="標楷體" w:hint="eastAsia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     </w:t>
      </w:r>
      <w:r w:rsidRPr="00DC710E">
        <w:rPr>
          <w:rFonts w:eastAsia="標楷體" w:hint="eastAsia"/>
          <w:sz w:val="26"/>
          <w:szCs w:val="26"/>
        </w:rPr>
        <w:t>日期：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 w:hint="eastAsia"/>
          <w:sz w:val="26"/>
          <w:szCs w:val="26"/>
        </w:rPr>
        <w:t>年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月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日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時間：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分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-------------------------------------------------------------------------------------------------</w:t>
      </w:r>
      <w:r>
        <w:rPr>
          <w:rFonts w:eastAsia="標楷體" w:hint="eastAsia"/>
          <w:sz w:val="26"/>
          <w:szCs w:val="26"/>
        </w:rPr>
        <w:t>-----------------------</w:t>
      </w:r>
    </w:p>
    <w:p w:rsidR="00A35A8A" w:rsidRDefault="00A35A8A" w:rsidP="002D0C6A">
      <w:pPr>
        <w:tabs>
          <w:tab w:val="left" w:pos="720"/>
        </w:tabs>
        <w:adjustRightInd w:val="0"/>
        <w:snapToGrid w:val="0"/>
        <w:spacing w:line="360" w:lineRule="auto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見證人簽名：</w:t>
      </w:r>
      <w:r w:rsidRPr="00DC710E">
        <w:rPr>
          <w:rFonts w:eastAsia="標楷體" w:hint="eastAsia"/>
          <w:sz w:val="26"/>
          <w:szCs w:val="26"/>
        </w:rPr>
        <w:t xml:space="preserve">                       </w:t>
      </w:r>
      <w:r w:rsidRPr="00DC710E">
        <w:rPr>
          <w:rFonts w:eastAsia="標楷體" w:hint="eastAsia"/>
          <w:sz w:val="26"/>
          <w:szCs w:val="26"/>
        </w:rPr>
        <w:t>關係：病人之</w:t>
      </w:r>
      <w:r w:rsidRPr="00DC710E">
        <w:rPr>
          <w:rFonts w:eastAsia="標楷體" w:hint="eastAsia"/>
          <w:sz w:val="26"/>
          <w:szCs w:val="26"/>
        </w:rPr>
        <w:t xml:space="preserve">                </w:t>
      </w:r>
      <w:r w:rsidRPr="00DC710E">
        <w:rPr>
          <w:rFonts w:eastAsia="標楷體" w:hint="eastAsia"/>
          <w:sz w:val="26"/>
          <w:szCs w:val="26"/>
        </w:rPr>
        <w:t>電話：</w:t>
      </w:r>
    </w:p>
    <w:p w:rsidR="002D0C6A" w:rsidRPr="00DC710E" w:rsidRDefault="002D0C6A" w:rsidP="002D0C6A">
      <w:pPr>
        <w:tabs>
          <w:tab w:val="left" w:pos="720"/>
        </w:tabs>
        <w:adjustRightInd w:val="0"/>
        <w:snapToGrid w:val="0"/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身分證字號：</w:t>
      </w:r>
    </w:p>
    <w:p w:rsidR="00A35A8A" w:rsidRDefault="00A35A8A" w:rsidP="002D0C6A">
      <w:pPr>
        <w:tabs>
          <w:tab w:val="left" w:pos="720"/>
        </w:tabs>
        <w:adjustRightInd w:val="0"/>
        <w:snapToGrid w:val="0"/>
        <w:spacing w:line="360" w:lineRule="auto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                      </w:t>
      </w:r>
      <w:r w:rsidRPr="00DC710E">
        <w:rPr>
          <w:rFonts w:eastAsia="標楷體" w:hint="eastAsia"/>
          <w:sz w:val="26"/>
          <w:szCs w:val="26"/>
        </w:rPr>
        <w:t>日期：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 w:hint="eastAsia"/>
          <w:sz w:val="26"/>
          <w:szCs w:val="26"/>
        </w:rPr>
        <w:t>年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月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日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時間：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分</w:t>
      </w:r>
    </w:p>
    <w:p w:rsidR="002D0C6A" w:rsidRDefault="002D0C6A" w:rsidP="002D0C6A">
      <w:pPr>
        <w:tabs>
          <w:tab w:val="left" w:pos="720"/>
        </w:tabs>
        <w:adjustRightInd w:val="0"/>
        <w:snapToGrid w:val="0"/>
        <w:spacing w:line="360" w:lineRule="auto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見證人簽名：</w:t>
      </w:r>
      <w:r w:rsidRPr="00DC710E">
        <w:rPr>
          <w:rFonts w:eastAsia="標楷體" w:hint="eastAsia"/>
          <w:sz w:val="26"/>
          <w:szCs w:val="26"/>
        </w:rPr>
        <w:t xml:space="preserve">                       </w:t>
      </w:r>
      <w:r w:rsidRPr="00DC710E">
        <w:rPr>
          <w:rFonts w:eastAsia="標楷體" w:hint="eastAsia"/>
          <w:sz w:val="26"/>
          <w:szCs w:val="26"/>
        </w:rPr>
        <w:t>關係：病人之</w:t>
      </w:r>
      <w:r w:rsidRPr="00DC710E">
        <w:rPr>
          <w:rFonts w:eastAsia="標楷體" w:hint="eastAsia"/>
          <w:sz w:val="26"/>
          <w:szCs w:val="26"/>
        </w:rPr>
        <w:t xml:space="preserve">                </w:t>
      </w:r>
      <w:r w:rsidRPr="00DC710E">
        <w:rPr>
          <w:rFonts w:eastAsia="標楷體" w:hint="eastAsia"/>
          <w:sz w:val="26"/>
          <w:szCs w:val="26"/>
        </w:rPr>
        <w:t>電話：</w:t>
      </w:r>
    </w:p>
    <w:p w:rsidR="002D0C6A" w:rsidRDefault="002D0C6A" w:rsidP="002D0C6A">
      <w:pPr>
        <w:tabs>
          <w:tab w:val="left" w:pos="720"/>
        </w:tabs>
        <w:adjustRightInd w:val="0"/>
        <w:snapToGrid w:val="0"/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身分證字號：</w:t>
      </w:r>
    </w:p>
    <w:p w:rsidR="002D0C6A" w:rsidRPr="002D0C6A" w:rsidRDefault="002D0C6A" w:rsidP="002D0C6A">
      <w:pPr>
        <w:tabs>
          <w:tab w:val="left" w:pos="720"/>
        </w:tabs>
        <w:adjustRightInd w:val="0"/>
        <w:snapToGrid w:val="0"/>
        <w:spacing w:line="360" w:lineRule="auto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                      </w:t>
      </w:r>
      <w:r w:rsidRPr="00DC710E">
        <w:rPr>
          <w:rFonts w:eastAsia="標楷體" w:hint="eastAsia"/>
          <w:sz w:val="26"/>
          <w:szCs w:val="26"/>
        </w:rPr>
        <w:t>日期：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 w:hint="eastAsia"/>
          <w:sz w:val="26"/>
          <w:szCs w:val="26"/>
        </w:rPr>
        <w:t>年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月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日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時間：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分</w:t>
      </w:r>
    </w:p>
    <w:bookmarkEnd w:id="1"/>
    <w:p w:rsidR="002D0C6A" w:rsidRDefault="002D0C6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附註：</w:t>
      </w:r>
    </w:p>
    <w:p w:rsidR="00A35A8A" w:rsidRPr="00DC710E" w:rsidRDefault="00A35A8A" w:rsidP="00A35A8A">
      <w:pPr>
        <w:pStyle w:val="a9"/>
        <w:numPr>
          <w:ilvl w:val="0"/>
          <w:numId w:val="24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立同意書人非病人本人者，「與病人之關係欄」應予填載與病人之關係。</w:t>
      </w:r>
    </w:p>
    <w:p w:rsidR="008E4134" w:rsidRPr="001F79CB" w:rsidRDefault="00A35A8A" w:rsidP="008E4134">
      <w:pPr>
        <w:pStyle w:val="a9"/>
        <w:numPr>
          <w:ilvl w:val="0"/>
          <w:numId w:val="24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/>
          <w:sz w:val="26"/>
          <w:szCs w:val="26"/>
        </w:rPr>
      </w:pPr>
      <w:r w:rsidRPr="001F79CB">
        <w:rPr>
          <w:rFonts w:eastAsia="標楷體" w:hint="eastAsia"/>
          <w:sz w:val="26"/>
          <w:szCs w:val="26"/>
        </w:rPr>
        <w:t>見證人部分，如無見證人</w:t>
      </w:r>
      <w:proofErr w:type="gramStart"/>
      <w:r w:rsidRPr="001F79CB">
        <w:rPr>
          <w:rFonts w:eastAsia="標楷體" w:hint="eastAsia"/>
          <w:sz w:val="26"/>
          <w:szCs w:val="26"/>
        </w:rPr>
        <w:t>得免填載</w:t>
      </w:r>
      <w:proofErr w:type="gramEnd"/>
      <w:r w:rsidRPr="001F79CB">
        <w:rPr>
          <w:rFonts w:eastAsia="標楷體" w:hint="eastAsia"/>
          <w:sz w:val="26"/>
          <w:szCs w:val="26"/>
        </w:rPr>
        <w:t>；但病人僅以蓋指印代替簽名，則需兩位見證人。</w:t>
      </w:r>
    </w:p>
    <w:sectPr w:rsidR="008E4134" w:rsidRPr="001F79CB" w:rsidSect="00A35A8A">
      <w:headerReference w:type="default" r:id="rId8"/>
      <w:footerReference w:type="default" r:id="rId9"/>
      <w:pgSz w:w="11906" w:h="16838" w:code="9"/>
      <w:pgMar w:top="1670" w:right="720" w:bottom="1134" w:left="720" w:header="426" w:footer="567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CF" w:rsidRDefault="002045CF" w:rsidP="00FA6B92">
      <w:r>
        <w:separator/>
      </w:r>
    </w:p>
  </w:endnote>
  <w:endnote w:type="continuationSeparator" w:id="0">
    <w:p w:rsidR="002045CF" w:rsidRDefault="002045CF" w:rsidP="00FA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6E" w:rsidRPr="00236619" w:rsidRDefault="00F70D6E" w:rsidP="00A35A8A">
    <w:pPr>
      <w:pStyle w:val="a3"/>
      <w:jc w:val="right"/>
      <w:rPr>
        <w:rFonts w:eastAsia="標楷體"/>
        <w:b/>
        <w:sz w:val="32"/>
        <w:szCs w:val="32"/>
      </w:rPr>
    </w:pPr>
    <w:r>
      <w:rPr>
        <w:rFonts w:ascii="標楷體" w:eastAsia="標楷體" w:hAnsi="標楷體" w:hint="eastAsia"/>
      </w:rPr>
      <w:t>頁數</w:t>
    </w:r>
    <w:r w:rsidR="00F22612" w:rsidRPr="00236619">
      <w:rPr>
        <w:rFonts w:eastAsia="標楷體"/>
      </w:rPr>
      <w:fldChar w:fldCharType="begin"/>
    </w:r>
    <w:r w:rsidRPr="00236619">
      <w:rPr>
        <w:rFonts w:eastAsia="標楷體"/>
      </w:rPr>
      <w:instrText>PAGE   \* MERGEFORMAT</w:instrText>
    </w:r>
    <w:r w:rsidR="00F22612" w:rsidRPr="00236619">
      <w:rPr>
        <w:rFonts w:eastAsia="標楷體"/>
      </w:rPr>
      <w:fldChar w:fldCharType="separate"/>
    </w:r>
    <w:r w:rsidR="009D75F5">
      <w:rPr>
        <w:rFonts w:eastAsia="標楷體"/>
        <w:noProof/>
      </w:rPr>
      <w:t>2</w:t>
    </w:r>
    <w:r w:rsidR="00F22612" w:rsidRPr="00236619">
      <w:rPr>
        <w:rFonts w:eastAsia="標楷體"/>
      </w:rPr>
      <w:fldChar w:fldCharType="end"/>
    </w:r>
    <w:r w:rsidRPr="00236619">
      <w:rPr>
        <w:rFonts w:eastAsia="標楷體"/>
      </w:rPr>
      <w:t>/</w:t>
    </w:r>
    <w:r>
      <w:rPr>
        <w:rFonts w:eastAsia="標楷體" w:hint="eastAsia"/>
      </w:rPr>
      <w:t>4</w:t>
    </w:r>
  </w:p>
  <w:p w:rsidR="00F70D6E" w:rsidRDefault="00F70D6E" w:rsidP="00317962">
    <w:pPr>
      <w:pStyle w:val="a5"/>
      <w:ind w:firstLineChars="4200" w:firstLine="8400"/>
    </w:pPr>
    <w:r>
      <w:rPr>
        <w:rFonts w:hint="eastAsia"/>
      </w:rPr>
      <w:t>MR</w:t>
    </w:r>
    <w:bookmarkStart w:id="3" w:name="_GoBack"/>
    <w:bookmarkEnd w:id="3"/>
    <w:r w:rsidR="001357AE">
      <w:rPr>
        <w:rFonts w:hint="eastAsia"/>
      </w:rPr>
      <w:t>21-095-0000</w:t>
    </w:r>
    <w:r w:rsidR="009D75F5">
      <w:rPr>
        <w:rFonts w:hint="eastAsia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CF" w:rsidRDefault="002045CF" w:rsidP="00FA6B92">
      <w:r>
        <w:separator/>
      </w:r>
    </w:p>
  </w:footnote>
  <w:footnote w:type="continuationSeparator" w:id="0">
    <w:p w:rsidR="002045CF" w:rsidRDefault="002045CF" w:rsidP="00FA6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6E" w:rsidRDefault="00F70D6E" w:rsidP="00477B51">
    <w:pPr>
      <w:pStyle w:val="a3"/>
      <w:jc w:val="center"/>
      <w:rPr>
        <w:rFonts w:ascii="標楷體" w:eastAsia="標楷體" w:hAnsi="標楷體"/>
        <w:sz w:val="30"/>
        <w:szCs w:val="30"/>
      </w:rPr>
    </w:pPr>
    <w:proofErr w:type="gramStart"/>
    <w:r>
      <w:rPr>
        <w:rFonts w:ascii="標楷體" w:eastAsia="標楷體" w:hAnsi="標楷體" w:hint="eastAsia"/>
        <w:sz w:val="30"/>
        <w:szCs w:val="30"/>
      </w:rPr>
      <w:t>臺</w:t>
    </w:r>
    <w:proofErr w:type="gramEnd"/>
    <w:r w:rsidRPr="00363D9B">
      <w:rPr>
        <w:rFonts w:ascii="標楷體" w:eastAsia="標楷體" w:hAnsi="標楷體" w:hint="eastAsia"/>
        <w:sz w:val="30"/>
        <w:szCs w:val="30"/>
      </w:rPr>
      <w:t>北榮民總醫院</w:t>
    </w:r>
  </w:p>
  <w:p w:rsidR="00166598" w:rsidRPr="00B37120" w:rsidRDefault="00166598" w:rsidP="00166598">
    <w:pPr>
      <w:pStyle w:val="a3"/>
      <w:jc w:val="center"/>
      <w:rPr>
        <w:rFonts w:eastAsia="標楷體"/>
        <w:sz w:val="30"/>
        <w:szCs w:val="30"/>
      </w:rPr>
    </w:pPr>
    <w:r w:rsidRPr="00B37120">
      <w:rPr>
        <w:rFonts w:eastAsia="標楷體"/>
        <w:sz w:val="30"/>
        <w:szCs w:val="30"/>
      </w:rPr>
      <w:t>Taipei Veterans General Hospital</w:t>
    </w:r>
  </w:p>
  <w:p w:rsidR="00F70D6E" w:rsidRPr="001E7FD1" w:rsidRDefault="00F70D6E" w:rsidP="001E7FD1">
    <w:pPr>
      <w:pStyle w:val="a3"/>
      <w:jc w:val="center"/>
      <w:rPr>
        <w:rFonts w:ascii="標楷體" w:eastAsia="標楷體" w:hAnsi="標楷體"/>
        <w:b/>
        <w:sz w:val="30"/>
        <w:szCs w:val="30"/>
      </w:rPr>
    </w:pPr>
    <w:r w:rsidRPr="001E7FD1">
      <w:rPr>
        <w:rFonts w:ascii="Arial" w:eastAsia="標楷體" w:hAnsi="Arial" w:cs="Arial" w:hint="eastAsia"/>
        <w:b/>
        <w:sz w:val="30"/>
        <w:szCs w:val="30"/>
      </w:rPr>
      <w:t>內視鏡診斷暨治療中心</w:t>
    </w:r>
    <w:r w:rsidRPr="00166598">
      <w:rPr>
        <w:rFonts w:ascii="標楷體" w:eastAsia="標楷體" w:hAnsi="標楷體" w:hint="eastAsia"/>
        <w:b/>
        <w:sz w:val="30"/>
        <w:szCs w:val="30"/>
        <w:u w:val="single"/>
      </w:rPr>
      <w:t>24小時食道酸鹼值阻抗測定檢查</w:t>
    </w:r>
    <w:r w:rsidRPr="001E7FD1">
      <w:rPr>
        <w:rFonts w:ascii="標楷體" w:eastAsia="標楷體" w:hAnsi="標楷體" w:hint="eastAsia"/>
        <w:b/>
        <w:sz w:val="30"/>
        <w:szCs w:val="30"/>
      </w:rPr>
      <w:t>說明</w:t>
    </w:r>
    <w:r>
      <w:rPr>
        <w:rFonts w:ascii="標楷體" w:eastAsia="標楷體" w:hAnsi="標楷體" w:hint="eastAsia"/>
        <w:b/>
        <w:sz w:val="30"/>
        <w:szCs w:val="30"/>
      </w:rPr>
      <w:t>書</w:t>
    </w:r>
    <w:r w:rsidRPr="001E7FD1">
      <w:rPr>
        <w:rFonts w:ascii="標楷體" w:eastAsia="標楷體" w:hAnsi="標楷體" w:hint="eastAsia"/>
        <w:b/>
        <w:sz w:val="30"/>
        <w:szCs w:val="30"/>
      </w:rPr>
      <w:t>暨同意書</w:t>
    </w:r>
  </w:p>
  <w:p w:rsidR="00F70D6E" w:rsidRPr="00613DC8" w:rsidRDefault="00F70D6E" w:rsidP="005F0805">
    <w:pPr>
      <w:pStyle w:val="a3"/>
      <w:jc w:val="right"/>
      <w:rPr>
        <w:rFonts w:ascii="標楷體" w:eastAsia="標楷體" w:hAnsi="標楷體"/>
        <w:b/>
        <w:sz w:val="32"/>
        <w:szCs w:val="32"/>
      </w:rPr>
    </w:pPr>
    <w:proofErr w:type="gramStart"/>
    <w:r w:rsidRPr="00AE0013">
      <w:rPr>
        <w:rFonts w:ascii="微軟正黑體" w:eastAsia="微軟正黑體" w:hAnsi="微軟正黑體" w:hint="eastAsia"/>
        <w:b/>
        <w:sz w:val="16"/>
        <w:szCs w:val="16"/>
      </w:rPr>
      <w:t>E</w:t>
    </w:r>
    <w:r>
      <w:rPr>
        <w:rFonts w:ascii="微軟正黑體" w:eastAsia="微軟正黑體" w:hAnsi="微軟正黑體" w:hint="eastAsia"/>
        <w:b/>
        <w:sz w:val="16"/>
        <w:szCs w:val="16"/>
      </w:rPr>
      <w:t xml:space="preserve">  (</w:t>
    </w:r>
    <w:proofErr w:type="gramEnd"/>
    <w:r>
      <w:rPr>
        <w:rFonts w:ascii="微軟正黑體" w:eastAsia="微軟正黑體" w:hAnsi="微軟正黑體" w:hint="eastAsia"/>
        <w:b/>
        <w:sz w:val="16"/>
        <w:szCs w:val="16"/>
      </w:rPr>
      <w:t>201</w:t>
    </w:r>
    <w:r w:rsidR="000E610D">
      <w:rPr>
        <w:rFonts w:ascii="微軟正黑體" w:eastAsia="微軟正黑體" w:hAnsi="微軟正黑體"/>
        <w:b/>
        <w:sz w:val="16"/>
        <w:szCs w:val="16"/>
      </w:rPr>
      <w:t>8</w:t>
    </w:r>
    <w:r>
      <w:rPr>
        <w:rFonts w:ascii="微軟正黑體" w:eastAsia="微軟正黑體" w:hAnsi="微軟正黑體" w:hint="eastAsia"/>
        <w:b/>
        <w:sz w:val="16"/>
        <w:szCs w:val="16"/>
      </w:rPr>
      <w:t>.</w:t>
    </w:r>
    <w:r w:rsidR="000E610D">
      <w:rPr>
        <w:rFonts w:ascii="微軟正黑體" w:eastAsia="微軟正黑體" w:hAnsi="微軟正黑體"/>
        <w:b/>
        <w:sz w:val="16"/>
        <w:szCs w:val="16"/>
      </w:rPr>
      <w:t>2</w:t>
    </w:r>
    <w:r w:rsidRPr="00CA1E17">
      <w:rPr>
        <w:rFonts w:ascii="微軟正黑體" w:eastAsia="微軟正黑體" w:hAnsi="微軟正黑體" w:hint="eastAsia"/>
        <w:b/>
        <w:sz w:val="16"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735"/>
    <w:multiLevelType w:val="hybridMultilevel"/>
    <w:tmpl w:val="4790D232"/>
    <w:lvl w:ilvl="0" w:tplc="04090001">
      <w:start w:val="1"/>
      <w:numFmt w:val="bullet"/>
      <w:lvlText w:val=""/>
      <w:lvlJc w:val="left"/>
      <w:pPr>
        <w:ind w:left="11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7" w:hanging="480"/>
      </w:pPr>
      <w:rPr>
        <w:rFonts w:ascii="Wingdings" w:hAnsi="Wingdings" w:hint="default"/>
      </w:rPr>
    </w:lvl>
  </w:abstractNum>
  <w:abstractNum w:abstractNumId="1">
    <w:nsid w:val="071D1304"/>
    <w:multiLevelType w:val="hybridMultilevel"/>
    <w:tmpl w:val="0060B284"/>
    <w:lvl w:ilvl="0" w:tplc="7952D5A0">
      <w:start w:val="1"/>
      <w:numFmt w:val="decimal"/>
      <w:lvlText w:val="%1."/>
      <w:lvlJc w:val="left"/>
      <w:pPr>
        <w:tabs>
          <w:tab w:val="num" w:pos="599"/>
        </w:tabs>
        <w:ind w:left="599" w:hanging="480"/>
      </w:pPr>
      <w:rPr>
        <w:rFonts w:ascii="標楷體" w:hAnsi="標楷體" w:hint="default"/>
      </w:rPr>
    </w:lvl>
    <w:lvl w:ilvl="1" w:tplc="ED50D97C">
      <w:start w:val="1"/>
      <w:numFmt w:val="decimal"/>
      <w:lvlText w:val="%2.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2" w:tplc="5186FF10">
      <w:start w:val="1"/>
      <w:numFmt w:val="lowerRoman"/>
      <w:lvlText w:val="%3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2">
    <w:nsid w:val="084858CC"/>
    <w:multiLevelType w:val="hybridMultilevel"/>
    <w:tmpl w:val="BD24B76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FD2167"/>
    <w:multiLevelType w:val="hybridMultilevel"/>
    <w:tmpl w:val="5B30DBDC"/>
    <w:lvl w:ilvl="0" w:tplc="ED08F6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19183C"/>
    <w:multiLevelType w:val="hybridMultilevel"/>
    <w:tmpl w:val="3AB466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0E5F173E"/>
    <w:multiLevelType w:val="hybridMultilevel"/>
    <w:tmpl w:val="EDF80B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B67FC9"/>
    <w:multiLevelType w:val="hybridMultilevel"/>
    <w:tmpl w:val="2E0ABA1E"/>
    <w:lvl w:ilvl="0" w:tplc="ACE8AD9E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7">
    <w:nsid w:val="13CB7588"/>
    <w:multiLevelType w:val="hybridMultilevel"/>
    <w:tmpl w:val="993CFF64"/>
    <w:lvl w:ilvl="0" w:tplc="02E0A870">
      <w:start w:val="1"/>
      <w:numFmt w:val="bullet"/>
      <w:lvlText w:val=""/>
      <w:lvlJc w:val="left"/>
      <w:pPr>
        <w:ind w:left="12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3" w:hanging="480"/>
      </w:pPr>
      <w:rPr>
        <w:rFonts w:ascii="Wingdings" w:hAnsi="Wingdings" w:hint="default"/>
      </w:rPr>
    </w:lvl>
  </w:abstractNum>
  <w:abstractNum w:abstractNumId="8">
    <w:nsid w:val="17025182"/>
    <w:multiLevelType w:val="hybridMultilevel"/>
    <w:tmpl w:val="49385026"/>
    <w:lvl w:ilvl="0" w:tplc="04090001">
      <w:start w:val="1"/>
      <w:numFmt w:val="bullet"/>
      <w:lvlText w:val=""/>
      <w:lvlJc w:val="left"/>
      <w:pPr>
        <w:ind w:left="12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5" w:hanging="480"/>
      </w:pPr>
      <w:rPr>
        <w:rFonts w:ascii="Wingdings" w:hAnsi="Wingdings" w:hint="default"/>
      </w:rPr>
    </w:lvl>
  </w:abstractNum>
  <w:abstractNum w:abstractNumId="9">
    <w:nsid w:val="182623C7"/>
    <w:multiLevelType w:val="hybridMultilevel"/>
    <w:tmpl w:val="E72C3DF6"/>
    <w:lvl w:ilvl="0" w:tplc="4CA26CF4">
      <w:start w:val="1"/>
      <w:numFmt w:val="lowerRoman"/>
      <w:lvlText w:val="%1."/>
      <w:lvlJc w:val="left"/>
      <w:pPr>
        <w:tabs>
          <w:tab w:val="num" w:pos="1680"/>
        </w:tabs>
        <w:ind w:left="1680" w:hanging="720"/>
      </w:pPr>
      <w:rPr>
        <w:rFonts w:ascii="Times New Roman" w:hAnsi="Times New Roman" w:hint="default"/>
      </w:rPr>
    </w:lvl>
    <w:lvl w:ilvl="1" w:tplc="9640944C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2" w:tplc="6874AE8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1DBD0B4D"/>
    <w:multiLevelType w:val="hybridMultilevel"/>
    <w:tmpl w:val="429CDFCA"/>
    <w:lvl w:ilvl="0" w:tplc="04569E30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DAFED3AC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1">
    <w:nsid w:val="21450EF2"/>
    <w:multiLevelType w:val="hybridMultilevel"/>
    <w:tmpl w:val="DD8012D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>
    <w:nsid w:val="24ED459B"/>
    <w:multiLevelType w:val="hybridMultilevel"/>
    <w:tmpl w:val="7D5C9A6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257F3EAB"/>
    <w:multiLevelType w:val="hybridMultilevel"/>
    <w:tmpl w:val="C478B656"/>
    <w:lvl w:ilvl="0" w:tplc="6768740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D620B5"/>
    <w:multiLevelType w:val="hybridMultilevel"/>
    <w:tmpl w:val="A9F0F63A"/>
    <w:lvl w:ilvl="0" w:tplc="7CCE8D54">
      <w:numFmt w:val="bullet"/>
      <w:lvlText w:val=""/>
      <w:lvlJc w:val="left"/>
      <w:pPr>
        <w:ind w:left="360" w:hanging="360"/>
      </w:pPr>
      <w:rPr>
        <w:rFonts w:ascii="Wingdings 2" w:eastAsia="標楷體" w:hAnsi="Wingdings 2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2DD7B07"/>
    <w:multiLevelType w:val="hybridMultilevel"/>
    <w:tmpl w:val="E0C2FEF8"/>
    <w:lvl w:ilvl="0" w:tplc="D0A26FD0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>
    <w:nsid w:val="3AFD4A5D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B0269C"/>
    <w:multiLevelType w:val="hybridMultilevel"/>
    <w:tmpl w:val="C4BE214A"/>
    <w:lvl w:ilvl="0" w:tplc="EE5E50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C50BBC"/>
    <w:multiLevelType w:val="hybridMultilevel"/>
    <w:tmpl w:val="A0AA3CF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640944C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52D5A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標楷體" w:hAnsi="標楷體"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E491E93"/>
    <w:multiLevelType w:val="hybridMultilevel"/>
    <w:tmpl w:val="C7D025C6"/>
    <w:lvl w:ilvl="0" w:tplc="59A0A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0">
    <w:nsid w:val="52BD7379"/>
    <w:multiLevelType w:val="hybridMultilevel"/>
    <w:tmpl w:val="3E62B668"/>
    <w:lvl w:ilvl="0" w:tplc="1B68CBFC">
      <w:start w:val="2"/>
      <w:numFmt w:val="decimal"/>
      <w:lvlText w:val="%1."/>
      <w:lvlJc w:val="left"/>
      <w:pPr>
        <w:ind w:left="70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1">
    <w:nsid w:val="536874FD"/>
    <w:multiLevelType w:val="hybridMultilevel"/>
    <w:tmpl w:val="9BBA98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3416A1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C72D1B"/>
    <w:multiLevelType w:val="hybridMultilevel"/>
    <w:tmpl w:val="64FC7C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CF6591B"/>
    <w:multiLevelType w:val="hybridMultilevel"/>
    <w:tmpl w:val="703E7BBE"/>
    <w:lvl w:ilvl="0" w:tplc="F4BEC96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6E00CE"/>
    <w:multiLevelType w:val="hybridMultilevel"/>
    <w:tmpl w:val="3BEC52CA"/>
    <w:lvl w:ilvl="0" w:tplc="6540B0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9"/>
  </w:num>
  <w:num w:numId="5">
    <w:abstractNumId w:val="16"/>
  </w:num>
  <w:num w:numId="6">
    <w:abstractNumId w:val="24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3"/>
  </w:num>
  <w:num w:numId="12">
    <w:abstractNumId w:val="25"/>
  </w:num>
  <w:num w:numId="13">
    <w:abstractNumId w:val="17"/>
  </w:num>
  <w:num w:numId="14">
    <w:abstractNumId w:val="22"/>
  </w:num>
  <w:num w:numId="15">
    <w:abstractNumId w:val="20"/>
  </w:num>
  <w:num w:numId="16">
    <w:abstractNumId w:val="23"/>
  </w:num>
  <w:num w:numId="17">
    <w:abstractNumId w:val="14"/>
  </w:num>
  <w:num w:numId="18">
    <w:abstractNumId w:val="7"/>
  </w:num>
  <w:num w:numId="19">
    <w:abstractNumId w:val="5"/>
  </w:num>
  <w:num w:numId="20">
    <w:abstractNumId w:val="0"/>
  </w:num>
  <w:num w:numId="21">
    <w:abstractNumId w:val="19"/>
  </w:num>
  <w:num w:numId="22">
    <w:abstractNumId w:val="8"/>
  </w:num>
  <w:num w:numId="23">
    <w:abstractNumId w:val="10"/>
  </w:num>
  <w:num w:numId="24">
    <w:abstractNumId w:val="21"/>
  </w:num>
  <w:num w:numId="25">
    <w:abstractNumId w:val="1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B92"/>
    <w:rsid w:val="00011707"/>
    <w:rsid w:val="00014ADF"/>
    <w:rsid w:val="00014EF3"/>
    <w:rsid w:val="00032169"/>
    <w:rsid w:val="000575D8"/>
    <w:rsid w:val="00081BC7"/>
    <w:rsid w:val="000C6AC1"/>
    <w:rsid w:val="000D0B3F"/>
    <w:rsid w:val="000D3152"/>
    <w:rsid w:val="000D49E5"/>
    <w:rsid w:val="000E610D"/>
    <w:rsid w:val="000E61F1"/>
    <w:rsid w:val="000F5C97"/>
    <w:rsid w:val="00117ED6"/>
    <w:rsid w:val="0013179C"/>
    <w:rsid w:val="001357AE"/>
    <w:rsid w:val="00147662"/>
    <w:rsid w:val="00152DED"/>
    <w:rsid w:val="00155DE2"/>
    <w:rsid w:val="00166598"/>
    <w:rsid w:val="00192991"/>
    <w:rsid w:val="001D44F1"/>
    <w:rsid w:val="001E7FD1"/>
    <w:rsid w:val="001F79CB"/>
    <w:rsid w:val="002045CF"/>
    <w:rsid w:val="00204A26"/>
    <w:rsid w:val="00212D5A"/>
    <w:rsid w:val="002145A1"/>
    <w:rsid w:val="002153CB"/>
    <w:rsid w:val="0023401D"/>
    <w:rsid w:val="00235271"/>
    <w:rsid w:val="002511BC"/>
    <w:rsid w:val="0025540E"/>
    <w:rsid w:val="00263603"/>
    <w:rsid w:val="00266343"/>
    <w:rsid w:val="0028616D"/>
    <w:rsid w:val="002952FB"/>
    <w:rsid w:val="002A4C37"/>
    <w:rsid w:val="002D0C6A"/>
    <w:rsid w:val="002E50DE"/>
    <w:rsid w:val="002E7E3E"/>
    <w:rsid w:val="00304E10"/>
    <w:rsid w:val="00315718"/>
    <w:rsid w:val="00317962"/>
    <w:rsid w:val="003209D3"/>
    <w:rsid w:val="00322467"/>
    <w:rsid w:val="00334040"/>
    <w:rsid w:val="003555EB"/>
    <w:rsid w:val="00360B06"/>
    <w:rsid w:val="00361F92"/>
    <w:rsid w:val="00363D9B"/>
    <w:rsid w:val="003711A1"/>
    <w:rsid w:val="0038542F"/>
    <w:rsid w:val="0038629E"/>
    <w:rsid w:val="003919A0"/>
    <w:rsid w:val="00393FB3"/>
    <w:rsid w:val="00397317"/>
    <w:rsid w:val="003D4EE2"/>
    <w:rsid w:val="003E4A5D"/>
    <w:rsid w:val="003F3867"/>
    <w:rsid w:val="003F7A98"/>
    <w:rsid w:val="004228A7"/>
    <w:rsid w:val="00426F43"/>
    <w:rsid w:val="00433234"/>
    <w:rsid w:val="004561A1"/>
    <w:rsid w:val="00462E05"/>
    <w:rsid w:val="004705E1"/>
    <w:rsid w:val="0047068F"/>
    <w:rsid w:val="00477B51"/>
    <w:rsid w:val="004A7381"/>
    <w:rsid w:val="004B7F62"/>
    <w:rsid w:val="004C0090"/>
    <w:rsid w:val="004F5CBC"/>
    <w:rsid w:val="00520F8F"/>
    <w:rsid w:val="0055125E"/>
    <w:rsid w:val="00565C15"/>
    <w:rsid w:val="00576B3A"/>
    <w:rsid w:val="00592C8C"/>
    <w:rsid w:val="005A6AF8"/>
    <w:rsid w:val="005C716B"/>
    <w:rsid w:val="005D1147"/>
    <w:rsid w:val="005E4DAC"/>
    <w:rsid w:val="005E560E"/>
    <w:rsid w:val="005F0805"/>
    <w:rsid w:val="005F0BFB"/>
    <w:rsid w:val="00610B23"/>
    <w:rsid w:val="00612BD8"/>
    <w:rsid w:val="00613DC8"/>
    <w:rsid w:val="00626A13"/>
    <w:rsid w:val="00635E8B"/>
    <w:rsid w:val="006565EE"/>
    <w:rsid w:val="006855D5"/>
    <w:rsid w:val="006A5F48"/>
    <w:rsid w:val="006C2077"/>
    <w:rsid w:val="006C6249"/>
    <w:rsid w:val="006D7924"/>
    <w:rsid w:val="006F4DDC"/>
    <w:rsid w:val="007102F9"/>
    <w:rsid w:val="007221B8"/>
    <w:rsid w:val="007318DB"/>
    <w:rsid w:val="00757B81"/>
    <w:rsid w:val="0076454D"/>
    <w:rsid w:val="007649DA"/>
    <w:rsid w:val="00774E02"/>
    <w:rsid w:val="007B3A7E"/>
    <w:rsid w:val="007C32AD"/>
    <w:rsid w:val="007D0DC0"/>
    <w:rsid w:val="007E5305"/>
    <w:rsid w:val="00802248"/>
    <w:rsid w:val="008339E4"/>
    <w:rsid w:val="00850086"/>
    <w:rsid w:val="00852743"/>
    <w:rsid w:val="00853339"/>
    <w:rsid w:val="00860ECF"/>
    <w:rsid w:val="008A3C3C"/>
    <w:rsid w:val="008A5B11"/>
    <w:rsid w:val="008C3B1B"/>
    <w:rsid w:val="008C46BC"/>
    <w:rsid w:val="008E3759"/>
    <w:rsid w:val="008E4134"/>
    <w:rsid w:val="008F6024"/>
    <w:rsid w:val="008F7F98"/>
    <w:rsid w:val="0090084B"/>
    <w:rsid w:val="00921DCE"/>
    <w:rsid w:val="0092441A"/>
    <w:rsid w:val="00932A13"/>
    <w:rsid w:val="009466C6"/>
    <w:rsid w:val="009719A0"/>
    <w:rsid w:val="009B311F"/>
    <w:rsid w:val="009C0366"/>
    <w:rsid w:val="009C48D7"/>
    <w:rsid w:val="009D75F5"/>
    <w:rsid w:val="009E757B"/>
    <w:rsid w:val="00A042AB"/>
    <w:rsid w:val="00A044D4"/>
    <w:rsid w:val="00A143AE"/>
    <w:rsid w:val="00A35A8A"/>
    <w:rsid w:val="00A404D2"/>
    <w:rsid w:val="00A607B9"/>
    <w:rsid w:val="00A77AAE"/>
    <w:rsid w:val="00A9374B"/>
    <w:rsid w:val="00A96FEB"/>
    <w:rsid w:val="00A97A71"/>
    <w:rsid w:val="00AB3C05"/>
    <w:rsid w:val="00AB6B03"/>
    <w:rsid w:val="00AC4896"/>
    <w:rsid w:val="00AD326E"/>
    <w:rsid w:val="00B14BEC"/>
    <w:rsid w:val="00B36DCE"/>
    <w:rsid w:val="00B6092A"/>
    <w:rsid w:val="00B6315D"/>
    <w:rsid w:val="00BD2763"/>
    <w:rsid w:val="00BD47AB"/>
    <w:rsid w:val="00BE02C1"/>
    <w:rsid w:val="00BE7B00"/>
    <w:rsid w:val="00C145AE"/>
    <w:rsid w:val="00C73DD8"/>
    <w:rsid w:val="00C87CAF"/>
    <w:rsid w:val="00C93B1A"/>
    <w:rsid w:val="00CB4A43"/>
    <w:rsid w:val="00CC244C"/>
    <w:rsid w:val="00CC2A7B"/>
    <w:rsid w:val="00CD4044"/>
    <w:rsid w:val="00CD5F74"/>
    <w:rsid w:val="00CE13FF"/>
    <w:rsid w:val="00CF3472"/>
    <w:rsid w:val="00CF3669"/>
    <w:rsid w:val="00CF5D5D"/>
    <w:rsid w:val="00D05B2C"/>
    <w:rsid w:val="00D21D83"/>
    <w:rsid w:val="00D2350E"/>
    <w:rsid w:val="00D33049"/>
    <w:rsid w:val="00D618D1"/>
    <w:rsid w:val="00D86EAA"/>
    <w:rsid w:val="00D9735C"/>
    <w:rsid w:val="00DA167C"/>
    <w:rsid w:val="00DD3AD2"/>
    <w:rsid w:val="00DF0734"/>
    <w:rsid w:val="00E05162"/>
    <w:rsid w:val="00E06FFD"/>
    <w:rsid w:val="00E07416"/>
    <w:rsid w:val="00E17646"/>
    <w:rsid w:val="00E271F7"/>
    <w:rsid w:val="00E402EB"/>
    <w:rsid w:val="00E436BA"/>
    <w:rsid w:val="00E50EB4"/>
    <w:rsid w:val="00E52267"/>
    <w:rsid w:val="00E77F44"/>
    <w:rsid w:val="00E83D31"/>
    <w:rsid w:val="00EB4A3D"/>
    <w:rsid w:val="00ED2E60"/>
    <w:rsid w:val="00EF6E70"/>
    <w:rsid w:val="00F025BE"/>
    <w:rsid w:val="00F22612"/>
    <w:rsid w:val="00F24741"/>
    <w:rsid w:val="00F4255E"/>
    <w:rsid w:val="00F70D6E"/>
    <w:rsid w:val="00F778EF"/>
    <w:rsid w:val="00F810DE"/>
    <w:rsid w:val="00F85A4B"/>
    <w:rsid w:val="00F904FF"/>
    <w:rsid w:val="00FA1694"/>
    <w:rsid w:val="00FA4E1D"/>
    <w:rsid w:val="00FA4E4A"/>
    <w:rsid w:val="00FA577E"/>
    <w:rsid w:val="00FA6B92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6B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6B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B9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6B92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86EAA"/>
    <w:pPr>
      <w:ind w:leftChars="200" w:left="480"/>
    </w:pPr>
  </w:style>
  <w:style w:type="character" w:customStyle="1" w:styleId="st1">
    <w:name w:val="st1"/>
    <w:basedOn w:val="a0"/>
    <w:rsid w:val="00E05162"/>
  </w:style>
  <w:style w:type="table" w:styleId="aa">
    <w:name w:val="Table Grid"/>
    <w:basedOn w:val="a1"/>
    <w:uiPriority w:val="59"/>
    <w:rsid w:val="00A3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8E10-B48D-4749-BA2E-AAD8827C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3665</Characters>
  <Application>Microsoft Office Word</Application>
  <DocSecurity>0</DocSecurity>
  <Lines>30</Lines>
  <Paragraphs>8</Paragraphs>
  <ScaleCrop>false</ScaleCrop>
  <Company>台北榮民總醫院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Yen-Po</dc:creator>
  <cp:lastModifiedBy>user</cp:lastModifiedBy>
  <cp:revision>2</cp:revision>
  <cp:lastPrinted>2015-11-20T07:01:00Z</cp:lastPrinted>
  <dcterms:created xsi:type="dcterms:W3CDTF">2018-04-26T07:47:00Z</dcterms:created>
  <dcterms:modified xsi:type="dcterms:W3CDTF">2018-04-26T07:47:00Z</dcterms:modified>
</cp:coreProperties>
</file>