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72" w:rsidRPr="00DB4472" w:rsidRDefault="00904F0D" w:rsidP="006221B2">
      <w:pPr>
        <w:jc w:val="center"/>
        <w:rPr>
          <w:rFonts w:ascii="Times New Roman" w:hAnsi="Times New Roman" w:cs="Times New Roman"/>
          <w:b/>
          <w:sz w:val="36"/>
        </w:rPr>
      </w:pPr>
      <w:r w:rsidRPr="00DB4472">
        <w:rPr>
          <w:rFonts w:hint="eastAsia"/>
          <w:b/>
          <w:sz w:val="28"/>
        </w:rPr>
        <w:t>抗生素</w:t>
      </w:r>
      <w:r>
        <w:rPr>
          <w:rFonts w:hint="eastAsia"/>
          <w:b/>
          <w:sz w:val="28"/>
        </w:rPr>
        <w:t>於</w:t>
      </w:r>
      <w:r w:rsidR="00DB4472" w:rsidRPr="00DB4472">
        <w:rPr>
          <w:rFonts w:hint="eastAsia"/>
          <w:b/>
          <w:sz w:val="28"/>
        </w:rPr>
        <w:t>慢性鼻竇炎的</w:t>
      </w:r>
      <w:r>
        <w:rPr>
          <w:rFonts w:hint="eastAsia"/>
          <w:b/>
          <w:sz w:val="28"/>
        </w:rPr>
        <w:t>角色</w:t>
      </w:r>
    </w:p>
    <w:p w:rsidR="00904F0D" w:rsidRDefault="006221B2" w:rsidP="00904F0D">
      <w:pPr>
        <w:jc w:val="right"/>
      </w:pPr>
      <w:r>
        <w:rPr>
          <w:rFonts w:hint="eastAsia"/>
        </w:rPr>
        <w:t>藍敏瑛</w:t>
      </w:r>
      <w:r w:rsidR="00904F0D">
        <w:rPr>
          <w:rFonts w:hint="eastAsia"/>
        </w:rPr>
        <w:t xml:space="preserve">      </w:t>
      </w:r>
    </w:p>
    <w:p w:rsidR="006221B2" w:rsidRDefault="006221B2" w:rsidP="00904F0D">
      <w:pPr>
        <w:jc w:val="right"/>
      </w:pPr>
      <w:r>
        <w:rPr>
          <w:rFonts w:hint="eastAsia"/>
        </w:rPr>
        <w:t>台北榮民總醫院耳鼻喉頭頸部鼻頭頸科</w:t>
      </w:r>
      <w:r>
        <w:rPr>
          <w:rFonts w:hint="eastAsia"/>
        </w:rPr>
        <w:t xml:space="preserve"> </w:t>
      </w:r>
    </w:p>
    <w:p w:rsidR="006221B2" w:rsidRDefault="006221B2" w:rsidP="006221B2">
      <w:pPr>
        <w:pStyle w:val="a3"/>
        <w:ind w:leftChars="0" w:left="0"/>
      </w:pPr>
    </w:p>
    <w:p w:rsidR="00F224F6" w:rsidRDefault="00C0513D" w:rsidP="00883A93">
      <w:pPr>
        <w:pStyle w:val="a3"/>
        <w:spacing w:line="360" w:lineRule="auto"/>
        <w:ind w:leftChars="0" w:left="0" w:firstLine="432"/>
        <w:jc w:val="both"/>
      </w:pPr>
      <w:r>
        <w:rPr>
          <w:rFonts w:hint="eastAsia"/>
        </w:rPr>
        <w:t>短期抗生素治療的定義為治療時間為四個星期以下。</w:t>
      </w:r>
      <w:r w:rsidR="00E20DA7">
        <w:rPr>
          <w:rFonts w:hint="eastAsia"/>
        </w:rPr>
        <w:t>長期抗生素治療的定義為治療時間為四個星期以</w:t>
      </w:r>
      <w:r w:rsidR="00883A93">
        <w:rPr>
          <w:rFonts w:hint="eastAsia"/>
        </w:rPr>
        <w:t>上</w:t>
      </w:r>
      <w:r w:rsidR="00E20DA7">
        <w:rPr>
          <w:rFonts w:hint="eastAsia"/>
        </w:rPr>
        <w:t>。</w:t>
      </w:r>
      <w:r w:rsidR="007871CE">
        <w:rPr>
          <w:rFonts w:hint="eastAsia"/>
        </w:rPr>
        <w:t>根據</w:t>
      </w:r>
      <w:r w:rsidR="00904F0D">
        <w:rPr>
          <w:rFonts w:hint="eastAsia"/>
        </w:rPr>
        <w:t>最新</w:t>
      </w:r>
      <w:r w:rsidR="007871CE">
        <w:rPr>
          <w:rFonts w:hint="eastAsia"/>
        </w:rPr>
        <w:t>EPOS</w:t>
      </w:r>
      <w:r w:rsidR="007871CE">
        <w:t>202</w:t>
      </w:r>
      <w:r w:rsidR="007871CE">
        <w:rPr>
          <w:rFonts w:hint="eastAsia"/>
        </w:rPr>
        <w:t>指引</w:t>
      </w:r>
      <w:r w:rsidR="007871CE" w:rsidRPr="007871CE">
        <w:rPr>
          <w:rFonts w:hint="eastAsia"/>
        </w:rPr>
        <w:t>，短期使用抗生素對成人</w:t>
      </w:r>
      <w:r w:rsidR="007871CE">
        <w:rPr>
          <w:rFonts w:hint="eastAsia"/>
        </w:rPr>
        <w:t>慢性鼻竇炎</w:t>
      </w:r>
      <w:r w:rsidR="007871CE" w:rsidRPr="007871CE">
        <w:rPr>
          <w:rFonts w:hint="eastAsia"/>
        </w:rPr>
        <w:t>預後</w:t>
      </w:r>
      <w:r w:rsidR="007871CE">
        <w:rPr>
          <w:rFonts w:hint="eastAsia"/>
        </w:rPr>
        <w:t>與安慰劑相比</w:t>
      </w:r>
      <w:r w:rsidR="007871CE" w:rsidRPr="007871CE">
        <w:rPr>
          <w:rFonts w:hint="eastAsia"/>
        </w:rPr>
        <w:t>尚不確定</w:t>
      </w:r>
      <w:r w:rsidR="007871CE">
        <w:rPr>
          <w:rFonts w:hint="eastAsia"/>
        </w:rPr>
        <w:t>其影響。同樣地</w:t>
      </w:r>
      <w:r w:rsidR="007871CE" w:rsidRPr="007871CE">
        <w:rPr>
          <w:rFonts w:hint="eastAsia"/>
        </w:rPr>
        <w:t>，</w:t>
      </w:r>
      <w:r w:rsidR="007871CE">
        <w:rPr>
          <w:rFonts w:hint="eastAsia"/>
        </w:rPr>
        <w:t>由於缺少高品質的實證</w:t>
      </w:r>
      <w:r w:rsidR="007871CE" w:rsidRPr="007871CE">
        <w:rPr>
          <w:rFonts w:hint="eastAsia"/>
        </w:rPr>
        <w:t>，</w:t>
      </w:r>
      <w:r w:rsidR="007871CE">
        <w:rPr>
          <w:rFonts w:hint="eastAsia"/>
        </w:rPr>
        <w:t>長</w:t>
      </w:r>
      <w:r w:rsidR="007871CE" w:rsidRPr="007871CE">
        <w:rPr>
          <w:rFonts w:hint="eastAsia"/>
        </w:rPr>
        <w:t>期使用抗生素對成人</w:t>
      </w:r>
      <w:r w:rsidR="007871CE">
        <w:rPr>
          <w:rFonts w:hint="eastAsia"/>
        </w:rPr>
        <w:t>慢性鼻竇炎</w:t>
      </w:r>
      <w:r w:rsidR="007871CE" w:rsidRPr="007871CE">
        <w:rPr>
          <w:rFonts w:hint="eastAsia"/>
        </w:rPr>
        <w:t>預後</w:t>
      </w:r>
      <w:r w:rsidR="007871CE">
        <w:rPr>
          <w:rFonts w:hint="eastAsia"/>
        </w:rPr>
        <w:t>仍是未知。</w:t>
      </w:r>
    </w:p>
    <w:p w:rsidR="00E20DA7" w:rsidRDefault="007871CE" w:rsidP="00883A93">
      <w:pPr>
        <w:pStyle w:val="a3"/>
        <w:spacing w:line="360" w:lineRule="auto"/>
        <w:ind w:leftChars="0" w:left="0" w:firstLine="432"/>
        <w:jc w:val="both"/>
      </w:pPr>
      <w:r>
        <w:rPr>
          <w:rFonts w:hint="eastAsia"/>
        </w:rPr>
        <w:t>一般長期抗生素治療的首選藥物為</w:t>
      </w:r>
      <w:r w:rsidRPr="007871CE">
        <w:rPr>
          <w:rFonts w:hint="eastAsia"/>
        </w:rPr>
        <w:t>巨環內酯</w:t>
      </w:r>
      <w:r w:rsidR="00DE7294">
        <w:rPr>
          <w:rFonts w:hint="eastAsia"/>
        </w:rPr>
        <w:t>纇</w:t>
      </w:r>
      <w:r>
        <w:rPr>
          <w:rFonts w:hint="eastAsia"/>
        </w:rPr>
        <w:t>(</w:t>
      </w:r>
      <w:r>
        <w:t>macrolides)</w:t>
      </w:r>
      <w:r>
        <w:rPr>
          <w:rFonts w:hint="eastAsia"/>
        </w:rPr>
        <w:t>抗生素</w:t>
      </w:r>
      <w:r w:rsidR="009001DD" w:rsidRPr="007871CE">
        <w:rPr>
          <w:rFonts w:hint="eastAsia"/>
        </w:rPr>
        <w:t>，</w:t>
      </w:r>
      <w:r w:rsidR="009001DD">
        <w:rPr>
          <w:rFonts w:hint="eastAsia"/>
        </w:rPr>
        <w:t>其具有</w:t>
      </w:r>
      <w:r w:rsidR="00151E14" w:rsidRPr="00151E14">
        <w:rPr>
          <w:rFonts w:hint="eastAsia"/>
        </w:rPr>
        <w:t>抗</w:t>
      </w:r>
      <w:r w:rsidR="00151E14">
        <w:rPr>
          <w:rFonts w:hint="eastAsia"/>
        </w:rPr>
        <w:t>發</w:t>
      </w:r>
      <w:r w:rsidR="00151E14" w:rsidRPr="00151E14">
        <w:rPr>
          <w:rFonts w:hint="eastAsia"/>
        </w:rPr>
        <w:t>炎和免疫調節</w:t>
      </w:r>
      <w:r w:rsidR="00151E14">
        <w:rPr>
          <w:rFonts w:hint="eastAsia"/>
        </w:rPr>
        <w:t>的</w:t>
      </w:r>
      <w:r w:rsidR="00151E14" w:rsidRPr="00151E14">
        <w:rPr>
          <w:rFonts w:hint="eastAsia"/>
        </w:rPr>
        <w:t>特性，它們</w:t>
      </w:r>
      <w:r w:rsidR="00151E14">
        <w:rPr>
          <w:rFonts w:hint="eastAsia"/>
        </w:rPr>
        <w:t>會降低</w:t>
      </w:r>
      <w:r w:rsidR="00151E14" w:rsidRPr="00151E14">
        <w:rPr>
          <w:rFonts w:hint="eastAsia"/>
        </w:rPr>
        <w:t>促</w:t>
      </w:r>
      <w:r w:rsidR="00151E14">
        <w:rPr>
          <w:rFonts w:hint="eastAsia"/>
        </w:rPr>
        <w:t>發</w:t>
      </w:r>
      <w:r w:rsidR="00151E14" w:rsidRPr="00151E14">
        <w:rPr>
          <w:rFonts w:hint="eastAsia"/>
        </w:rPr>
        <w:t>炎性細胞因子（尤其是</w:t>
      </w:r>
      <w:r w:rsidR="00F224F6" w:rsidRPr="00F224F6">
        <w:rPr>
          <w:rFonts w:hint="eastAsia"/>
        </w:rPr>
        <w:t>介白素</w:t>
      </w:r>
      <w:r w:rsidR="00151E14" w:rsidRPr="00151E14">
        <w:rPr>
          <w:rFonts w:hint="eastAsia"/>
        </w:rPr>
        <w:t>8</w:t>
      </w:r>
      <w:r w:rsidR="00151E14">
        <w:t>,</w:t>
      </w:r>
      <w:r w:rsidR="00151E14" w:rsidRPr="00151E14">
        <w:t xml:space="preserve"> interleukin</w:t>
      </w:r>
      <w:r w:rsidR="00151E14">
        <w:t>-8</w:t>
      </w:r>
      <w:r w:rsidR="00151E14" w:rsidRPr="00151E14">
        <w:rPr>
          <w:rFonts w:hint="eastAsia"/>
        </w:rPr>
        <w:t>）的減少。</w:t>
      </w:r>
      <w:r w:rsidR="00151E14" w:rsidRPr="00151E14">
        <w:rPr>
          <w:rFonts w:hint="eastAsia"/>
        </w:rPr>
        <w:t xml:space="preserve"> </w:t>
      </w:r>
      <w:r w:rsidR="00151E14" w:rsidRPr="00151E14">
        <w:rPr>
          <w:rFonts w:hint="eastAsia"/>
        </w:rPr>
        <w:t>由於</w:t>
      </w:r>
      <w:r w:rsidR="00151E14" w:rsidRPr="007871CE">
        <w:rPr>
          <w:rFonts w:hint="eastAsia"/>
        </w:rPr>
        <w:t>巨</w:t>
      </w:r>
      <w:r w:rsidR="00151E14" w:rsidRPr="00151E14">
        <w:rPr>
          <w:rFonts w:hint="eastAsia"/>
        </w:rPr>
        <w:t>環內酯類抗生素對炎症反應的主要</w:t>
      </w:r>
      <w:r w:rsidR="00151E14">
        <w:rPr>
          <w:rFonts w:hint="eastAsia"/>
        </w:rPr>
        <w:t>對象是</w:t>
      </w:r>
      <w:r w:rsidR="00151E14" w:rsidRPr="00151E14">
        <w:rPr>
          <w:rFonts w:hint="eastAsia"/>
        </w:rPr>
        <w:t>嗜中性</w:t>
      </w:r>
      <w:r w:rsidR="00151E14">
        <w:rPr>
          <w:rFonts w:hint="eastAsia"/>
        </w:rPr>
        <w:t>(</w:t>
      </w:r>
      <w:r w:rsidR="00151E14">
        <w:t>neutrophilic)</w:t>
      </w:r>
      <w:r w:rsidR="00151E14" w:rsidRPr="00151E14">
        <w:rPr>
          <w:rFonts w:hint="eastAsia"/>
        </w:rPr>
        <w:t>成分而非嗜酸性</w:t>
      </w:r>
      <w:r w:rsidR="00151E14">
        <w:rPr>
          <w:rFonts w:hint="eastAsia"/>
        </w:rPr>
        <w:t>(</w:t>
      </w:r>
      <w:r w:rsidR="00151E14">
        <w:t>eosinophilic)</w:t>
      </w:r>
      <w:r w:rsidR="00151E14" w:rsidRPr="00151E14">
        <w:rPr>
          <w:rFonts w:hint="eastAsia"/>
        </w:rPr>
        <w:t>成分</w:t>
      </w:r>
      <w:r w:rsidR="00151E14">
        <w:rPr>
          <w:rFonts w:hint="eastAsia"/>
        </w:rPr>
        <w:t>，因此</w:t>
      </w:r>
      <w:r w:rsidR="00151E14" w:rsidRPr="00151E14">
        <w:rPr>
          <w:rFonts w:hint="eastAsia"/>
        </w:rPr>
        <w:t>低劑量</w:t>
      </w:r>
      <w:r w:rsidR="00151E14">
        <w:rPr>
          <w:rFonts w:hint="eastAsia"/>
        </w:rPr>
        <w:t>長</w:t>
      </w:r>
      <w:r w:rsidR="00151E14" w:rsidRPr="00151E14">
        <w:rPr>
          <w:rFonts w:hint="eastAsia"/>
        </w:rPr>
        <w:t>期</w:t>
      </w:r>
      <w:r w:rsidR="00151E14">
        <w:rPr>
          <w:rFonts w:hint="eastAsia"/>
        </w:rPr>
        <w:t>的使用</w:t>
      </w:r>
      <w:r w:rsidR="00151E14" w:rsidRPr="00151E14">
        <w:rPr>
          <w:rFonts w:hint="eastAsia"/>
        </w:rPr>
        <w:t>對</w:t>
      </w:r>
      <w:r w:rsidR="00151E14" w:rsidRPr="00151E14">
        <w:rPr>
          <w:rFonts w:hint="eastAsia"/>
        </w:rPr>
        <w:t>Th1</w:t>
      </w:r>
      <w:r w:rsidR="00151E14" w:rsidRPr="00151E14">
        <w:rPr>
          <w:rFonts w:hint="eastAsia"/>
        </w:rPr>
        <w:t>介導的非嗜酸性</w:t>
      </w:r>
      <w:r w:rsidR="00151E14">
        <w:rPr>
          <w:rFonts w:hint="eastAsia"/>
        </w:rPr>
        <w:t>慢性鼻竇炎</w:t>
      </w:r>
      <w:r w:rsidR="00F224F6">
        <w:rPr>
          <w:rFonts w:hint="eastAsia"/>
        </w:rPr>
        <w:t>較為</w:t>
      </w:r>
      <w:r w:rsidR="00151E14" w:rsidRPr="00151E14">
        <w:rPr>
          <w:rFonts w:hint="eastAsia"/>
        </w:rPr>
        <w:t>有效。</w:t>
      </w:r>
      <w:r w:rsidR="00D25487" w:rsidRPr="00883A93">
        <w:rPr>
          <w:rFonts w:hint="eastAsia"/>
        </w:rPr>
        <w:t>近期數篇的綜合分析</w:t>
      </w:r>
      <w:r w:rsidR="00D25487">
        <w:rPr>
          <w:rFonts w:hint="eastAsia"/>
        </w:rPr>
        <w:t>關於</w:t>
      </w:r>
      <w:r w:rsidR="00D25487" w:rsidRPr="007871CE">
        <w:rPr>
          <w:rFonts w:hint="eastAsia"/>
        </w:rPr>
        <w:t>巨</w:t>
      </w:r>
      <w:r w:rsidR="00D25487" w:rsidRPr="00151E14">
        <w:rPr>
          <w:rFonts w:hint="eastAsia"/>
        </w:rPr>
        <w:t>環內酯類抗生素對</w:t>
      </w:r>
      <w:r w:rsidR="00D25487">
        <w:rPr>
          <w:rFonts w:hint="eastAsia"/>
        </w:rPr>
        <w:t>慢性鼻竇炎</w:t>
      </w:r>
      <w:r w:rsidR="00883A93" w:rsidRPr="00883A93">
        <w:rPr>
          <w:rFonts w:hint="eastAsia"/>
        </w:rPr>
        <w:t>尚未有一致性的結論。</w:t>
      </w:r>
      <w:r w:rsidR="00D25487">
        <w:rPr>
          <w:rFonts w:hint="eastAsia"/>
        </w:rPr>
        <w:t>一些研究發現</w:t>
      </w:r>
      <w:r w:rsidR="00D25487" w:rsidRPr="007871CE">
        <w:rPr>
          <w:rFonts w:hint="eastAsia"/>
        </w:rPr>
        <w:t>巨</w:t>
      </w:r>
      <w:r w:rsidR="00D25487" w:rsidRPr="00151E14">
        <w:rPr>
          <w:rFonts w:hint="eastAsia"/>
        </w:rPr>
        <w:t>環內酯類抗生素</w:t>
      </w:r>
      <w:r w:rsidR="00D25487" w:rsidRPr="00D25487">
        <w:rPr>
          <w:rFonts w:hint="eastAsia"/>
        </w:rPr>
        <w:t>可</w:t>
      </w:r>
      <w:r w:rsidR="00D25487">
        <w:rPr>
          <w:rFonts w:hint="eastAsia"/>
        </w:rPr>
        <w:t>能可</w:t>
      </w:r>
      <w:r w:rsidR="00D25487" w:rsidRPr="00D25487">
        <w:rPr>
          <w:rFonts w:hint="eastAsia"/>
        </w:rPr>
        <w:t>改善症狀評分和內</w:t>
      </w:r>
      <w:r w:rsidR="00D25487">
        <w:rPr>
          <w:rFonts w:hint="eastAsia"/>
        </w:rPr>
        <w:t>視</w:t>
      </w:r>
      <w:r w:rsidR="00D25487" w:rsidRPr="00D25487">
        <w:rPr>
          <w:rFonts w:hint="eastAsia"/>
        </w:rPr>
        <w:t>鏡評分，在選擇性的慢性鼻竇炎患者中</w:t>
      </w:r>
      <w:r w:rsidR="00D25487">
        <w:rPr>
          <w:rFonts w:hint="eastAsia"/>
        </w:rPr>
        <w:t>似乎具</w:t>
      </w:r>
      <w:r w:rsidR="00F224F6">
        <w:rPr>
          <w:rFonts w:hint="eastAsia"/>
        </w:rPr>
        <w:t>有</w:t>
      </w:r>
      <w:r w:rsidR="00D25487">
        <w:rPr>
          <w:rFonts w:hint="eastAsia"/>
        </w:rPr>
        <w:t>與鼻內類固醇</w:t>
      </w:r>
      <w:r w:rsidR="00D25487" w:rsidRPr="00D25487">
        <w:rPr>
          <w:rFonts w:hint="eastAsia"/>
        </w:rPr>
        <w:t>相當</w:t>
      </w:r>
      <w:r w:rsidR="00D25487">
        <w:rPr>
          <w:rFonts w:hint="eastAsia"/>
        </w:rPr>
        <w:t>的效果</w:t>
      </w:r>
      <w:r w:rsidR="00D25487" w:rsidRPr="00D25487">
        <w:rPr>
          <w:rFonts w:hint="eastAsia"/>
        </w:rPr>
        <w:t>。</w:t>
      </w:r>
      <w:r w:rsidR="00D25487">
        <w:rPr>
          <w:rFonts w:hint="eastAsia"/>
        </w:rPr>
        <w:t>然而</w:t>
      </w:r>
      <w:r w:rsidR="00D25487" w:rsidRPr="00D25487">
        <w:rPr>
          <w:rFonts w:hint="eastAsia"/>
        </w:rPr>
        <w:t>，</w:t>
      </w:r>
      <w:r w:rsidR="00D25487" w:rsidRPr="007871CE">
        <w:rPr>
          <w:rFonts w:hint="eastAsia"/>
        </w:rPr>
        <w:t>巨</w:t>
      </w:r>
      <w:r w:rsidR="00D25487" w:rsidRPr="00151E14">
        <w:rPr>
          <w:rFonts w:hint="eastAsia"/>
        </w:rPr>
        <w:t>環內酯類</w:t>
      </w:r>
      <w:r w:rsidR="00D25487">
        <w:rPr>
          <w:rFonts w:hint="eastAsia"/>
        </w:rPr>
        <w:t>與一些</w:t>
      </w:r>
      <w:r w:rsidR="00D25487" w:rsidRPr="00D25487">
        <w:rPr>
          <w:rFonts w:hint="eastAsia"/>
        </w:rPr>
        <w:t>藥物</w:t>
      </w:r>
      <w:r w:rsidR="00D25487">
        <w:rPr>
          <w:rFonts w:hint="eastAsia"/>
        </w:rPr>
        <w:t>具</w:t>
      </w:r>
      <w:r w:rsidR="00D25487" w:rsidRPr="00D25487">
        <w:rPr>
          <w:rFonts w:hint="eastAsia"/>
        </w:rPr>
        <w:t>藥物</w:t>
      </w:r>
      <w:r w:rsidR="00D25487">
        <w:rPr>
          <w:rFonts w:hint="eastAsia"/>
        </w:rPr>
        <w:t>交</w:t>
      </w:r>
      <w:r w:rsidR="00D25487" w:rsidRPr="00D25487">
        <w:rPr>
          <w:rFonts w:hint="eastAsia"/>
        </w:rPr>
        <w:t>互作用，</w:t>
      </w:r>
      <w:r w:rsidR="00D25487">
        <w:rPr>
          <w:rFonts w:hint="eastAsia"/>
        </w:rPr>
        <w:t xml:space="preserve"> </w:t>
      </w:r>
      <w:r w:rsidR="00D25487">
        <w:rPr>
          <w:rFonts w:hint="eastAsia"/>
        </w:rPr>
        <w:t>且可能造成</w:t>
      </w:r>
      <w:r w:rsidR="00D25487" w:rsidRPr="00D25487">
        <w:rPr>
          <w:rFonts w:hint="eastAsia"/>
        </w:rPr>
        <w:t>胃腸道副作用</w:t>
      </w:r>
      <w:r w:rsidR="00D25487">
        <w:rPr>
          <w:rFonts w:asciiTheme="minorEastAsia" w:hAnsiTheme="minorEastAsia" w:hint="eastAsia"/>
        </w:rPr>
        <w:t>、</w:t>
      </w:r>
      <w:r w:rsidR="00D25487" w:rsidRPr="00D25487">
        <w:rPr>
          <w:rFonts w:hint="eastAsia"/>
        </w:rPr>
        <w:t>肝毒性</w:t>
      </w:r>
      <w:r w:rsidR="00D25487">
        <w:rPr>
          <w:rFonts w:asciiTheme="minorEastAsia" w:hAnsiTheme="minorEastAsia" w:hint="eastAsia"/>
        </w:rPr>
        <w:t>、</w:t>
      </w:r>
      <w:r w:rsidR="00D25487" w:rsidRPr="00D25487">
        <w:rPr>
          <w:rFonts w:hint="eastAsia"/>
        </w:rPr>
        <w:t>心臟毒性</w:t>
      </w:r>
      <w:r w:rsidR="00D25487">
        <w:rPr>
          <w:rFonts w:asciiTheme="minorEastAsia" w:hAnsiTheme="minorEastAsia" w:hint="eastAsia"/>
        </w:rPr>
        <w:t>、</w:t>
      </w:r>
      <w:r w:rsidR="00D25487" w:rsidRPr="00D25487">
        <w:rPr>
          <w:rFonts w:hint="eastAsia"/>
        </w:rPr>
        <w:t>耳毒性</w:t>
      </w:r>
      <w:r w:rsidR="00D25487">
        <w:rPr>
          <w:rFonts w:hint="eastAsia"/>
        </w:rPr>
        <w:t>等</w:t>
      </w:r>
      <w:r w:rsidR="00D25487" w:rsidRPr="00D25487">
        <w:rPr>
          <w:rFonts w:hint="eastAsia"/>
        </w:rPr>
        <w:t>，</w:t>
      </w:r>
      <w:r w:rsidR="00D25487">
        <w:rPr>
          <w:rFonts w:hint="eastAsia"/>
        </w:rPr>
        <w:t>用藥需特別謹慎小心</w:t>
      </w:r>
      <w:r w:rsidR="00D25487" w:rsidRPr="00D25487">
        <w:rPr>
          <w:rFonts w:hint="eastAsia"/>
        </w:rPr>
        <w:t>。</w:t>
      </w:r>
    </w:p>
    <w:p w:rsidR="006461EF" w:rsidRDefault="006461EF" w:rsidP="00883A93">
      <w:pPr>
        <w:pStyle w:val="a3"/>
        <w:spacing w:line="360" w:lineRule="auto"/>
        <w:ind w:leftChars="0" w:left="0" w:firstLine="432"/>
        <w:jc w:val="both"/>
      </w:pPr>
      <w:r>
        <w:rPr>
          <w:rFonts w:hint="eastAsia"/>
        </w:rPr>
        <w:t>個人</w:t>
      </w:r>
      <w:r w:rsidR="00904F0D">
        <w:rPr>
          <w:rFonts w:hint="eastAsia"/>
        </w:rPr>
        <w:t>臨床上</w:t>
      </w:r>
      <w:r w:rsidR="005D3556">
        <w:rPr>
          <w:rFonts w:hint="eastAsia"/>
        </w:rPr>
        <w:t>在一些</w:t>
      </w:r>
      <w:r w:rsidR="005D3556">
        <w:rPr>
          <w:rFonts w:hint="eastAsia"/>
        </w:rPr>
        <w:t>慢性鼻竇炎</w:t>
      </w:r>
      <w:r w:rsidR="005D3556">
        <w:rPr>
          <w:rFonts w:hint="eastAsia"/>
        </w:rPr>
        <w:t>的患者</w:t>
      </w:r>
      <w:r w:rsidR="005D3556">
        <w:rPr>
          <w:rFonts w:hint="eastAsia"/>
        </w:rPr>
        <w:t>，</w:t>
      </w:r>
      <w:r w:rsidR="005D3556">
        <w:rPr>
          <w:rFonts w:hint="eastAsia"/>
        </w:rPr>
        <w:t>包括</w:t>
      </w:r>
      <w:r w:rsidR="005D3556">
        <w:rPr>
          <w:rFonts w:hint="eastAsia"/>
        </w:rPr>
        <w:t>慢性鼻竇炎</w:t>
      </w:r>
      <w:r w:rsidR="005D3556">
        <w:rPr>
          <w:rFonts w:hint="eastAsia"/>
        </w:rPr>
        <w:t>無息肉或</w:t>
      </w:r>
      <w:r w:rsidR="005D3556">
        <w:rPr>
          <w:rFonts w:hint="eastAsia"/>
        </w:rPr>
        <w:t>慢性鼻竇炎</w:t>
      </w:r>
      <w:r w:rsidR="005D3556">
        <w:rPr>
          <w:rFonts w:hint="eastAsia"/>
        </w:rPr>
        <w:t>併</w:t>
      </w:r>
      <w:r w:rsidR="005D3556">
        <w:rPr>
          <w:rFonts w:hint="eastAsia"/>
        </w:rPr>
        <w:t>息肉，</w:t>
      </w:r>
      <w:r w:rsidR="005D3556">
        <w:rPr>
          <w:rFonts w:hint="eastAsia"/>
        </w:rPr>
        <w:t>術後以</w:t>
      </w:r>
      <w:r w:rsidR="005D3556" w:rsidRPr="00151E14">
        <w:rPr>
          <w:rFonts w:hint="eastAsia"/>
        </w:rPr>
        <w:t>低劑量</w:t>
      </w:r>
      <w:r w:rsidR="005D3556">
        <w:rPr>
          <w:rFonts w:hint="eastAsia"/>
        </w:rPr>
        <w:t>長</w:t>
      </w:r>
      <w:r w:rsidR="005D3556" w:rsidRPr="00151E14">
        <w:rPr>
          <w:rFonts w:hint="eastAsia"/>
        </w:rPr>
        <w:t>期</w:t>
      </w:r>
      <w:r>
        <w:rPr>
          <w:rFonts w:hint="eastAsia"/>
        </w:rPr>
        <w:t>(</w:t>
      </w:r>
      <w:r>
        <w:t>2~3</w:t>
      </w:r>
      <w:r>
        <w:rPr>
          <w:rFonts w:hint="eastAsia"/>
        </w:rPr>
        <w:t>個月</w:t>
      </w:r>
      <w:r>
        <w:rPr>
          <w:rFonts w:hint="eastAsia"/>
        </w:rPr>
        <w:t>)</w:t>
      </w:r>
      <w:r w:rsidR="005D3556">
        <w:rPr>
          <w:rFonts w:hint="eastAsia"/>
        </w:rPr>
        <w:t>的</w:t>
      </w:r>
      <w:r w:rsidR="005D3556" w:rsidRPr="007871CE">
        <w:rPr>
          <w:rFonts w:hint="eastAsia"/>
        </w:rPr>
        <w:t>巨</w:t>
      </w:r>
      <w:r w:rsidR="005D3556" w:rsidRPr="00151E14">
        <w:rPr>
          <w:rFonts w:hint="eastAsia"/>
        </w:rPr>
        <w:t>環內酯類抗生素</w:t>
      </w:r>
      <w:r w:rsidR="005D3556">
        <w:rPr>
          <w:rFonts w:hint="eastAsia"/>
        </w:rPr>
        <w:t>，</w:t>
      </w:r>
      <w:r w:rsidR="005D3556">
        <w:rPr>
          <w:rFonts w:hint="eastAsia"/>
        </w:rPr>
        <w:t>確實有明顯的臨床</w:t>
      </w:r>
      <w:r w:rsidR="005D3556" w:rsidRPr="00D25487">
        <w:rPr>
          <w:rFonts w:hint="eastAsia"/>
        </w:rPr>
        <w:t>症狀</w:t>
      </w:r>
      <w:r w:rsidR="005D3556">
        <w:rPr>
          <w:rFonts w:hint="eastAsia"/>
        </w:rPr>
        <w:t>改善</w:t>
      </w:r>
      <w:r>
        <w:rPr>
          <w:rFonts w:hint="eastAsia"/>
        </w:rPr>
        <w:t>，</w:t>
      </w:r>
      <w:r w:rsidR="005D3556" w:rsidRPr="00D25487">
        <w:rPr>
          <w:rFonts w:hint="eastAsia"/>
        </w:rPr>
        <w:t>內</w:t>
      </w:r>
      <w:r w:rsidR="005D3556">
        <w:rPr>
          <w:rFonts w:hint="eastAsia"/>
        </w:rPr>
        <w:t>視</w:t>
      </w:r>
      <w:r w:rsidR="005D3556" w:rsidRPr="00D25487">
        <w:rPr>
          <w:rFonts w:hint="eastAsia"/>
        </w:rPr>
        <w:t>鏡</w:t>
      </w:r>
      <w:r>
        <w:rPr>
          <w:rFonts w:hint="eastAsia"/>
        </w:rPr>
        <w:t>也</w:t>
      </w:r>
      <w:r w:rsidR="005D3556">
        <w:rPr>
          <w:rFonts w:hint="eastAsia"/>
        </w:rPr>
        <w:t>可觀察到鼻蓄膿及</w:t>
      </w:r>
      <w:r w:rsidR="005D3556">
        <w:rPr>
          <w:rFonts w:hint="eastAsia"/>
        </w:rPr>
        <w:t>鼻息肉</w:t>
      </w:r>
      <w:r w:rsidR="005D3556">
        <w:rPr>
          <w:rFonts w:hint="eastAsia"/>
        </w:rPr>
        <w:t>情形的進步</w:t>
      </w:r>
      <w:r w:rsidR="005D3556" w:rsidRPr="00D25487">
        <w:rPr>
          <w:rFonts w:hint="eastAsia"/>
        </w:rPr>
        <w:t>。</w:t>
      </w:r>
      <w:r w:rsidR="005D3556">
        <w:rPr>
          <w:rFonts w:hint="eastAsia"/>
        </w:rPr>
        <w:t>雖然目前</w:t>
      </w:r>
      <w:r>
        <w:rPr>
          <w:rFonts w:hint="eastAsia"/>
        </w:rPr>
        <w:t>本院</w:t>
      </w:r>
      <w:r w:rsidR="005D3556">
        <w:rPr>
          <w:rFonts w:hint="eastAsia"/>
        </w:rPr>
        <w:t>病理</w:t>
      </w:r>
      <w:r>
        <w:rPr>
          <w:rFonts w:hint="eastAsia"/>
        </w:rPr>
        <w:t>科尚</w:t>
      </w:r>
      <w:r w:rsidR="005D3556">
        <w:rPr>
          <w:rFonts w:hint="eastAsia"/>
        </w:rPr>
        <w:t>無特別</w:t>
      </w:r>
      <w:r>
        <w:rPr>
          <w:rFonts w:hint="eastAsia"/>
        </w:rPr>
        <w:t>標示</w:t>
      </w:r>
      <w:r w:rsidR="005D3556">
        <w:rPr>
          <w:rFonts w:hint="eastAsia"/>
        </w:rPr>
        <w:t>區分</w:t>
      </w:r>
      <w:r>
        <w:rPr>
          <w:rFonts w:hint="eastAsia"/>
        </w:rPr>
        <w:t>病理標本</w:t>
      </w:r>
      <w:r>
        <w:rPr>
          <w:rFonts w:hint="eastAsia"/>
        </w:rPr>
        <w:t>為</w:t>
      </w:r>
      <w:r w:rsidRPr="006461EF">
        <w:rPr>
          <w:rFonts w:hint="eastAsia"/>
        </w:rPr>
        <w:t>嗜中性</w:t>
      </w:r>
      <w:r w:rsidRPr="006461EF">
        <w:rPr>
          <w:rFonts w:hint="eastAsia"/>
        </w:rPr>
        <w:t>(neutrophilic)</w:t>
      </w:r>
      <w:r w:rsidRPr="006461EF">
        <w:rPr>
          <w:rFonts w:hint="eastAsia"/>
        </w:rPr>
        <w:t>成分</w:t>
      </w:r>
      <w:r>
        <w:rPr>
          <w:rFonts w:hint="eastAsia"/>
        </w:rPr>
        <w:t>為主或</w:t>
      </w:r>
      <w:r w:rsidRPr="006461EF">
        <w:rPr>
          <w:rFonts w:hint="eastAsia"/>
        </w:rPr>
        <w:t>嗜酸性</w:t>
      </w:r>
      <w:r w:rsidRPr="006461EF">
        <w:rPr>
          <w:rFonts w:hint="eastAsia"/>
        </w:rPr>
        <w:t>(eosinophilic)</w:t>
      </w:r>
      <w:r w:rsidRPr="006461EF">
        <w:rPr>
          <w:rFonts w:hint="eastAsia"/>
        </w:rPr>
        <w:t>成分</w:t>
      </w:r>
      <w:r>
        <w:rPr>
          <w:rFonts w:hint="eastAsia"/>
        </w:rPr>
        <w:t>為主，</w:t>
      </w:r>
      <w:r>
        <w:rPr>
          <w:rFonts w:hint="eastAsia"/>
        </w:rPr>
        <w:t>但</w:t>
      </w:r>
      <w:r w:rsidR="005D3556">
        <w:rPr>
          <w:rFonts w:hint="eastAsia"/>
        </w:rPr>
        <w:t>此類病患多可</w:t>
      </w:r>
      <w:r>
        <w:rPr>
          <w:rFonts w:hint="eastAsia"/>
        </w:rPr>
        <w:t>觀察到</w:t>
      </w:r>
      <w:r w:rsidR="005D3556">
        <w:rPr>
          <w:rFonts w:hint="eastAsia"/>
        </w:rPr>
        <w:t>其血液檢測中白血球分型非</w:t>
      </w:r>
      <w:r w:rsidR="005D3556" w:rsidRPr="00151E14">
        <w:rPr>
          <w:rFonts w:hint="eastAsia"/>
        </w:rPr>
        <w:t>嗜酸性</w:t>
      </w:r>
      <w:r w:rsidR="005D3556">
        <w:rPr>
          <w:rFonts w:hint="eastAsia"/>
        </w:rPr>
        <w:t>球高的類型</w:t>
      </w:r>
      <w:r w:rsidR="005D3556" w:rsidRPr="00D25487">
        <w:rPr>
          <w:rFonts w:hint="eastAsia"/>
        </w:rPr>
        <w:t>。</w:t>
      </w:r>
    </w:p>
    <w:p w:rsidR="00D25487" w:rsidRDefault="006461EF" w:rsidP="00883A93">
      <w:pPr>
        <w:pStyle w:val="a3"/>
        <w:spacing w:line="360" w:lineRule="auto"/>
        <w:ind w:leftChars="0" w:left="0" w:firstLine="432"/>
        <w:jc w:val="both"/>
      </w:pPr>
      <w:r>
        <w:rPr>
          <w:rFonts w:hint="eastAsia"/>
        </w:rPr>
        <w:t>慢性鼻竇炎</w:t>
      </w:r>
      <w:r w:rsidRPr="00D25487">
        <w:rPr>
          <w:rFonts w:hint="eastAsia"/>
        </w:rPr>
        <w:t>是一種異質性疾病，包含不同的表</w:t>
      </w:r>
      <w:r>
        <w:rPr>
          <w:rFonts w:hint="eastAsia"/>
        </w:rPr>
        <w:t>現</w:t>
      </w:r>
      <w:r w:rsidRPr="00D25487">
        <w:rPr>
          <w:rFonts w:hint="eastAsia"/>
        </w:rPr>
        <w:t>型和內</w:t>
      </w:r>
      <w:r>
        <w:rPr>
          <w:rFonts w:hint="eastAsia"/>
        </w:rPr>
        <w:t>因</w:t>
      </w:r>
      <w:r w:rsidRPr="00D25487">
        <w:rPr>
          <w:rFonts w:hint="eastAsia"/>
        </w:rPr>
        <w:t>型。</w:t>
      </w:r>
      <w:r w:rsidRPr="00D25487">
        <w:rPr>
          <w:rFonts w:hint="eastAsia"/>
        </w:rPr>
        <w:t xml:space="preserve"> </w:t>
      </w:r>
      <w:r w:rsidRPr="00D25487">
        <w:rPr>
          <w:rFonts w:hint="eastAsia"/>
        </w:rPr>
        <w:t>大多數評估</w:t>
      </w:r>
      <w:r w:rsidRPr="007871CE">
        <w:rPr>
          <w:rFonts w:hint="eastAsia"/>
        </w:rPr>
        <w:t>抗生素</w:t>
      </w:r>
      <w:r w:rsidRPr="00D25487">
        <w:rPr>
          <w:rFonts w:hint="eastAsia"/>
        </w:rPr>
        <w:t>對</w:t>
      </w:r>
      <w:r>
        <w:rPr>
          <w:rFonts w:hint="eastAsia"/>
        </w:rPr>
        <w:t>慢性鼻竇炎患者療效的研究並未分型探討，</w:t>
      </w:r>
      <w:r w:rsidRPr="00D25487">
        <w:rPr>
          <w:rFonts w:hint="eastAsia"/>
        </w:rPr>
        <w:t>使得結果</w:t>
      </w:r>
      <w:r>
        <w:rPr>
          <w:rFonts w:hint="eastAsia"/>
        </w:rPr>
        <w:t>較</w:t>
      </w:r>
      <w:r w:rsidRPr="00D25487">
        <w:rPr>
          <w:rFonts w:hint="eastAsia"/>
        </w:rPr>
        <w:t>難以解釋。</w:t>
      </w:r>
      <w:r w:rsidR="00D25487">
        <w:rPr>
          <w:rFonts w:hint="eastAsia"/>
        </w:rPr>
        <w:t>未來</w:t>
      </w:r>
      <w:r w:rsidR="00D25487" w:rsidRPr="00D25487">
        <w:rPr>
          <w:rFonts w:hint="eastAsia"/>
        </w:rPr>
        <w:t>需要更多</w:t>
      </w:r>
      <w:r w:rsidR="00D25487">
        <w:rPr>
          <w:rFonts w:hint="eastAsia"/>
        </w:rPr>
        <w:t>高品質</w:t>
      </w:r>
      <w:r w:rsidR="00D25487" w:rsidRPr="00D25487">
        <w:rPr>
          <w:rFonts w:hint="eastAsia"/>
        </w:rPr>
        <w:t>的研究來確定</w:t>
      </w:r>
      <w:r w:rsidR="00D25487">
        <w:rPr>
          <w:rFonts w:hint="eastAsia"/>
        </w:rPr>
        <w:t>抗生素</w:t>
      </w:r>
      <w:r w:rsidR="00D25487" w:rsidRPr="00D25487">
        <w:rPr>
          <w:rFonts w:hint="eastAsia"/>
        </w:rPr>
        <w:t>在明確定義的</w:t>
      </w:r>
      <w:r w:rsidR="00D25487">
        <w:rPr>
          <w:rFonts w:hint="eastAsia"/>
        </w:rPr>
        <w:t>慢性鼻竇炎</w:t>
      </w:r>
      <w:r w:rsidR="00D25487" w:rsidRPr="00D25487">
        <w:rPr>
          <w:rFonts w:hint="eastAsia"/>
        </w:rPr>
        <w:t>亞型中的確切療效。</w:t>
      </w:r>
      <w:bookmarkStart w:id="0" w:name="_GoBack"/>
      <w:bookmarkEnd w:id="0"/>
    </w:p>
    <w:p w:rsidR="006221B2" w:rsidRDefault="006221B2" w:rsidP="00C0513D">
      <w:pPr>
        <w:pStyle w:val="a3"/>
        <w:ind w:left="440"/>
      </w:pPr>
    </w:p>
    <w:p w:rsidR="006221B2" w:rsidRPr="006221B2" w:rsidRDefault="006221B2" w:rsidP="006221B2">
      <w:pPr>
        <w:jc w:val="center"/>
        <w:rPr>
          <w:rFonts w:ascii="Times New Roman" w:hAnsi="Times New Roman" w:cs="Times New Roman"/>
          <w:b/>
          <w:sz w:val="28"/>
        </w:rPr>
      </w:pPr>
    </w:p>
    <w:sectPr w:rsidR="006221B2" w:rsidRPr="00622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4E" w:rsidRDefault="00572E4E" w:rsidP="00151E14">
      <w:pPr>
        <w:spacing w:after="0" w:line="240" w:lineRule="auto"/>
      </w:pPr>
      <w:r>
        <w:separator/>
      </w:r>
    </w:p>
  </w:endnote>
  <w:endnote w:type="continuationSeparator" w:id="0">
    <w:p w:rsidR="00572E4E" w:rsidRDefault="00572E4E" w:rsidP="0015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4E" w:rsidRDefault="00572E4E" w:rsidP="00151E14">
      <w:pPr>
        <w:spacing w:after="0" w:line="240" w:lineRule="auto"/>
      </w:pPr>
      <w:r>
        <w:separator/>
      </w:r>
    </w:p>
  </w:footnote>
  <w:footnote w:type="continuationSeparator" w:id="0">
    <w:p w:rsidR="00572E4E" w:rsidRDefault="00572E4E" w:rsidP="0015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F00DE"/>
    <w:multiLevelType w:val="hybridMultilevel"/>
    <w:tmpl w:val="B5F034A8"/>
    <w:lvl w:ilvl="0" w:tplc="6FDA9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wNTMwNzMyNTc0MTZR0lEKTi0uzszPAykwrAUAhoFtyCwAAAA="/>
  </w:docVars>
  <w:rsids>
    <w:rsidRoot w:val="006221B2"/>
    <w:rsid w:val="00151E14"/>
    <w:rsid w:val="00572E4E"/>
    <w:rsid w:val="005A0C8E"/>
    <w:rsid w:val="005D3556"/>
    <w:rsid w:val="00615BBF"/>
    <w:rsid w:val="006221B2"/>
    <w:rsid w:val="006461EF"/>
    <w:rsid w:val="00735C01"/>
    <w:rsid w:val="007871CE"/>
    <w:rsid w:val="00883A93"/>
    <w:rsid w:val="009001DD"/>
    <w:rsid w:val="00904F0D"/>
    <w:rsid w:val="009A5524"/>
    <w:rsid w:val="00AB4A95"/>
    <w:rsid w:val="00AF3500"/>
    <w:rsid w:val="00C0513D"/>
    <w:rsid w:val="00D25487"/>
    <w:rsid w:val="00DB4472"/>
    <w:rsid w:val="00DD1082"/>
    <w:rsid w:val="00DE7294"/>
    <w:rsid w:val="00E20DA7"/>
    <w:rsid w:val="00EC0C9C"/>
    <w:rsid w:val="00F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CAA8"/>
  <w15:chartTrackingRefBased/>
  <w15:docId w15:val="{3CA39A08-29D4-4591-B2DD-A76F1820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B2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4">
    <w:name w:val="header"/>
    <w:basedOn w:val="a"/>
    <w:link w:val="a5"/>
    <w:uiPriority w:val="99"/>
    <w:unhideWhenUsed/>
    <w:rsid w:val="00151E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151E14"/>
  </w:style>
  <w:style w:type="paragraph" w:styleId="a6">
    <w:name w:val="footer"/>
    <w:basedOn w:val="a"/>
    <w:link w:val="a7"/>
    <w:uiPriority w:val="99"/>
    <w:unhideWhenUsed/>
    <w:rsid w:val="00151E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15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3</cp:revision>
  <dcterms:created xsi:type="dcterms:W3CDTF">2020-10-11T02:21:00Z</dcterms:created>
  <dcterms:modified xsi:type="dcterms:W3CDTF">2020-10-11T02:39:00Z</dcterms:modified>
</cp:coreProperties>
</file>