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9B" w:rsidRDefault="00C70FCE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-226695</wp:posOffset>
                </wp:positionV>
                <wp:extent cx="609600" cy="7283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6319B" w:rsidRDefault="00F6319B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pt;margin-top:-17.85pt;width:48pt;height:5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" filled="f" stroked="f">
                <v:path arrowok="t"/>
                <v:textbox>
                  <w:txbxContent>
                    <w:p w:rsidR="00F6319B" w:rsidRDefault="00F6319B"/>
                  </w:txbxContent>
                </v:textbox>
              </v:shape>
            </w:pict>
          </mc:Fallback>
        </mc:AlternateContent>
      </w:r>
      <w:r w:rsidR="002E4DE4">
        <w:rPr>
          <w:rFonts w:ascii="Times New Roman" w:hAnsi="Times New Roman"/>
          <w:sz w:val="32"/>
          <w:szCs w:val="32"/>
        </w:rPr>
        <w:t>臺北榮民總醫院</w:t>
      </w:r>
      <w:r w:rsidR="00002F15">
        <w:rPr>
          <w:rFonts w:ascii="Times New Roman" w:hAnsi="Times New Roman" w:hint="eastAsia"/>
          <w:sz w:val="32"/>
          <w:szCs w:val="32"/>
        </w:rPr>
        <w:t>人力勞務委外</w:t>
      </w:r>
      <w:r w:rsidR="002E4DE4">
        <w:rPr>
          <w:rFonts w:ascii="Times New Roman" w:hAnsi="Times New Roman"/>
          <w:sz w:val="32"/>
          <w:szCs w:val="32"/>
        </w:rPr>
        <w:t>工作反映單</w:t>
      </w:r>
    </w:p>
    <w:p w:rsidR="00F6319B" w:rsidRDefault="002E4DE4">
      <w:pPr>
        <w:spacing w:before="180" w:line="0" w:lineRule="atLeast"/>
        <w:jc w:val="both"/>
      </w:pPr>
      <w:r>
        <w:rPr>
          <w:rFonts w:ascii="Times New Roman" w:hAnsi="Times New Roman"/>
        </w:rPr>
        <w:t>填發單位：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>填發日期：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FFFF"/>
        </w:rPr>
        <w:t>3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101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938"/>
        <w:gridCol w:w="22"/>
        <w:gridCol w:w="1165"/>
        <w:gridCol w:w="177"/>
        <w:gridCol w:w="852"/>
        <w:gridCol w:w="137"/>
        <w:gridCol w:w="715"/>
        <w:gridCol w:w="451"/>
        <w:gridCol w:w="402"/>
        <w:gridCol w:w="60"/>
        <w:gridCol w:w="643"/>
        <w:gridCol w:w="61"/>
        <w:gridCol w:w="496"/>
        <w:gridCol w:w="152"/>
        <w:gridCol w:w="518"/>
        <w:gridCol w:w="49"/>
        <w:gridCol w:w="708"/>
        <w:gridCol w:w="409"/>
        <w:gridCol w:w="442"/>
        <w:gridCol w:w="724"/>
      </w:tblGrid>
      <w:tr w:rsidR="00F6319B" w:rsidTr="00C954FA">
        <w:trPr>
          <w:cantSplit/>
        </w:trPr>
        <w:tc>
          <w:tcPr>
            <w:tcW w:w="194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 w:rsidP="00C954FA">
            <w:pPr>
              <w:spacing w:line="0" w:lineRule="atLeast"/>
              <w:jc w:val="center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ascii="Times New Roman" w:hAnsi="Times New Roman"/>
                <w:spacing w:val="-20"/>
                <w:szCs w:val="28"/>
              </w:rPr>
              <w:t>廠商名稱</w:t>
            </w:r>
          </w:p>
        </w:tc>
        <w:tc>
          <w:tcPr>
            <w:tcW w:w="3981" w:type="dxa"/>
            <w:gridSpan w:val="9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2F15" w:rsidRDefault="00002F15" w:rsidP="00474D4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威合股份有限</w:t>
            </w:r>
            <w:r w:rsidR="00197BB4" w:rsidRPr="00197BB4">
              <w:rPr>
                <w:rFonts w:ascii="Times New Roman" w:hAnsi="Times New Roman" w:hint="eastAsia"/>
                <w:szCs w:val="28"/>
              </w:rPr>
              <w:t>公司</w:t>
            </w:r>
          </w:p>
          <w:p w:rsidR="00F6319B" w:rsidRPr="00C954FA" w:rsidRDefault="00197BB4" w:rsidP="00474D44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0" w:lineRule="atLeast"/>
              <w:jc w:val="both"/>
              <w:rPr>
                <w:rFonts w:ascii="Times New Roman" w:hAnsi="Times New Roman"/>
                <w:szCs w:val="28"/>
              </w:rPr>
            </w:pPr>
            <w:r w:rsidRPr="00197BB4">
              <w:rPr>
                <w:rFonts w:ascii="Times New Roman" w:hAnsi="Times New Roman"/>
                <w:szCs w:val="28"/>
              </w:rPr>
              <w:t>(</w:t>
            </w:r>
            <w:r w:rsidR="00474D44" w:rsidRPr="00AF3DD1">
              <w:rPr>
                <w:rFonts w:ascii="Times New Roman" w:hAnsi="Times New Roman"/>
                <w:szCs w:val="28"/>
              </w:rPr>
              <w:t>Z113</w:t>
            </w:r>
            <w:r w:rsidR="00002F15">
              <w:rPr>
                <w:rFonts w:ascii="Times New Roman" w:hAnsi="Times New Roman"/>
                <w:szCs w:val="28"/>
              </w:rPr>
              <w:t>283</w:t>
            </w:r>
            <w:r w:rsidR="00474D44" w:rsidRPr="00AF3DD1">
              <w:rPr>
                <w:rFonts w:ascii="Times New Roman" w:hAnsi="Times New Roman"/>
                <w:szCs w:val="28"/>
              </w:rPr>
              <w:t>U</w:t>
            </w:r>
            <w:r w:rsidR="00002F15">
              <w:rPr>
                <w:rFonts w:ascii="Times New Roman" w:hAnsi="Times New Roman"/>
                <w:szCs w:val="28"/>
              </w:rPr>
              <w:t>及附約</w:t>
            </w:r>
            <w:r w:rsidRPr="00197BB4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200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合約</w:t>
            </w:r>
          </w:p>
          <w:p w:rsidR="00F6319B" w:rsidRDefault="002E4DE4">
            <w:pPr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期限</w:t>
            </w:r>
          </w:p>
        </w:tc>
        <w:tc>
          <w:tcPr>
            <w:tcW w:w="3002" w:type="dxa"/>
            <w:gridSpan w:val="7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2E4DE4">
            <w:pPr>
              <w:spacing w:line="0" w:lineRule="atLeas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自</w:t>
            </w:r>
            <w:r>
              <w:rPr>
                <w:rFonts w:ascii="Times New Roman" w:hAnsi="Times New Roman"/>
                <w:szCs w:val="28"/>
              </w:rPr>
              <w:t>1</w:t>
            </w:r>
            <w:r w:rsidR="000973DF">
              <w:rPr>
                <w:rFonts w:ascii="Times New Roman" w:hAnsi="Times New Roman" w:hint="eastAsia"/>
                <w:szCs w:val="28"/>
              </w:rPr>
              <w:t>1</w:t>
            </w:r>
            <w:r w:rsidR="003156EA">
              <w:rPr>
                <w:rFonts w:ascii="Times New Roman" w:hAnsi="Times New Roman" w:hint="eastAsia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>年</w:t>
            </w:r>
            <w:r>
              <w:rPr>
                <w:rFonts w:ascii="Times New Roman" w:hAnsi="Times New Roman"/>
                <w:szCs w:val="28"/>
              </w:rPr>
              <w:t>01</w:t>
            </w:r>
            <w:r>
              <w:rPr>
                <w:rFonts w:ascii="Times New Roman" w:hAnsi="Times New Roman"/>
                <w:szCs w:val="28"/>
              </w:rPr>
              <w:t>月</w:t>
            </w:r>
            <w:r>
              <w:rPr>
                <w:rFonts w:ascii="Times New Roman" w:hAnsi="Times New Roman"/>
                <w:szCs w:val="28"/>
              </w:rPr>
              <w:t>01</w:t>
            </w:r>
            <w:r>
              <w:rPr>
                <w:rFonts w:ascii="Times New Roman" w:hAnsi="Times New Roman"/>
                <w:szCs w:val="28"/>
              </w:rPr>
              <w:t>日</w:t>
            </w:r>
          </w:p>
          <w:p w:rsidR="00F6319B" w:rsidRDefault="002E4DE4" w:rsidP="00002F15">
            <w:pPr>
              <w:spacing w:line="0" w:lineRule="atLeas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至</w:t>
            </w:r>
            <w:r>
              <w:rPr>
                <w:rFonts w:ascii="Times New Roman" w:hAnsi="Times New Roman"/>
                <w:szCs w:val="28"/>
              </w:rPr>
              <w:t>1</w:t>
            </w:r>
            <w:r w:rsidR="000973DF">
              <w:rPr>
                <w:rFonts w:ascii="Times New Roman" w:hAnsi="Times New Roman" w:hint="eastAsia"/>
                <w:szCs w:val="28"/>
              </w:rPr>
              <w:t>1</w:t>
            </w:r>
            <w:r w:rsidR="00002F15">
              <w:rPr>
                <w:rFonts w:ascii="Times New Roman" w:hAnsi="Times New Roman" w:hint="eastAsia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年</w:t>
            </w:r>
            <w:r>
              <w:rPr>
                <w:rFonts w:ascii="Times New Roman" w:hAnsi="Times New Roman"/>
                <w:szCs w:val="28"/>
              </w:rPr>
              <w:t>12</w:t>
            </w:r>
            <w:r>
              <w:rPr>
                <w:rFonts w:ascii="Times New Roman" w:hAnsi="Times New Roman"/>
                <w:szCs w:val="28"/>
              </w:rPr>
              <w:t>月</w:t>
            </w:r>
            <w:r>
              <w:rPr>
                <w:rFonts w:ascii="Times New Roman" w:hAnsi="Times New Roman"/>
                <w:szCs w:val="28"/>
              </w:rPr>
              <w:t>31</w:t>
            </w:r>
            <w:r>
              <w:rPr>
                <w:rFonts w:ascii="Times New Roman" w:hAnsi="Times New Roman"/>
                <w:szCs w:val="28"/>
              </w:rPr>
              <w:t>日</w:t>
            </w:r>
          </w:p>
        </w:tc>
      </w:tr>
      <w:tr w:rsidR="00F6319B">
        <w:trPr>
          <w:cantSplit/>
          <w:trHeight w:val="398"/>
        </w:trPr>
        <w:tc>
          <w:tcPr>
            <w:tcW w:w="1964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pacing w:line="0" w:lineRule="atLeast"/>
              <w:jc w:val="center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ascii="Times New Roman" w:hAnsi="Times New Roman"/>
                <w:spacing w:val="-20"/>
                <w:szCs w:val="28"/>
              </w:rPr>
              <w:t>事件時間</w:t>
            </w:r>
          </w:p>
        </w:tc>
        <w:tc>
          <w:tcPr>
            <w:tcW w:w="816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jc w:val="both"/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 xml:space="preserve">   </w:t>
            </w:r>
            <w:r>
              <w:rPr>
                <w:rFonts w:ascii="Times New Roman" w:hAnsi="Times New Roman"/>
                <w:szCs w:val="28"/>
              </w:rPr>
              <w:t>年</w:t>
            </w:r>
            <w:r>
              <w:rPr>
                <w:rFonts w:ascii="Times New Roman" w:hAnsi="Times New Roman"/>
                <w:szCs w:val="28"/>
              </w:rPr>
              <w:t xml:space="preserve">     </w:t>
            </w:r>
            <w:r>
              <w:rPr>
                <w:rFonts w:ascii="Times New Roman" w:hAnsi="Times New Roman"/>
                <w:szCs w:val="28"/>
              </w:rPr>
              <w:t>月</w:t>
            </w:r>
            <w:r>
              <w:rPr>
                <w:rFonts w:ascii="Times New Roman" w:hAnsi="Times New Roman"/>
                <w:szCs w:val="28"/>
              </w:rPr>
              <w:t xml:space="preserve">     </w:t>
            </w:r>
            <w:r>
              <w:rPr>
                <w:rFonts w:ascii="Times New Roman" w:hAnsi="Times New Roman"/>
                <w:szCs w:val="28"/>
              </w:rPr>
              <w:t>日</w:t>
            </w:r>
            <w:r>
              <w:rPr>
                <w:rFonts w:ascii="Times New Roman" w:hAnsi="Times New Roman"/>
                <w:szCs w:val="28"/>
              </w:rPr>
              <w:t xml:space="preserve">     </w:t>
            </w:r>
            <w:r>
              <w:rPr>
                <w:rFonts w:ascii="Times New Roman" w:hAnsi="Times New Roman"/>
                <w:szCs w:val="28"/>
              </w:rPr>
              <w:t>時</w:t>
            </w:r>
            <w:r>
              <w:rPr>
                <w:rFonts w:ascii="Times New Roman" w:hAnsi="Times New Roman"/>
                <w:szCs w:val="28"/>
              </w:rPr>
              <w:t xml:space="preserve">     </w:t>
            </w:r>
            <w:r>
              <w:rPr>
                <w:rFonts w:ascii="Times New Roman" w:hAnsi="Times New Roman"/>
                <w:szCs w:val="28"/>
              </w:rPr>
              <w:t>分</w:t>
            </w:r>
          </w:p>
        </w:tc>
      </w:tr>
      <w:tr w:rsidR="00F6319B">
        <w:trPr>
          <w:cantSplit/>
          <w:trHeight w:val="432"/>
        </w:trPr>
        <w:tc>
          <w:tcPr>
            <w:tcW w:w="1004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70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ascii="Times New Roman" w:hAnsi="Times New Roman"/>
                <w:spacing w:val="-20"/>
                <w:szCs w:val="28"/>
              </w:rPr>
              <w:t>事</w:t>
            </w:r>
          </w:p>
          <w:p w:rsidR="00F6319B" w:rsidRDefault="00F6319B">
            <w:pPr>
              <w:snapToGrid w:val="0"/>
              <w:rPr>
                <w:rFonts w:ascii="Times New Roman" w:hAnsi="Times New Roman"/>
                <w:spacing w:val="-20"/>
                <w:szCs w:val="28"/>
              </w:rPr>
            </w:pPr>
          </w:p>
          <w:p w:rsidR="00F6319B" w:rsidRDefault="002E4DE4">
            <w:pPr>
              <w:snapToGrid w:val="0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ascii="Times New Roman" w:hAnsi="Times New Roman"/>
                <w:spacing w:val="-20"/>
                <w:szCs w:val="28"/>
              </w:rPr>
              <w:t>件</w:t>
            </w:r>
          </w:p>
          <w:p w:rsidR="00F6319B" w:rsidRDefault="00F6319B">
            <w:pPr>
              <w:snapToGrid w:val="0"/>
              <w:rPr>
                <w:rFonts w:ascii="Times New Roman" w:hAnsi="Times New Roman"/>
                <w:spacing w:val="-20"/>
                <w:szCs w:val="28"/>
              </w:rPr>
            </w:pPr>
          </w:p>
          <w:p w:rsidR="00F6319B" w:rsidRDefault="002E4DE4">
            <w:pPr>
              <w:snapToGrid w:val="0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ascii="Times New Roman" w:hAnsi="Times New Roman"/>
                <w:spacing w:val="-20"/>
                <w:szCs w:val="28"/>
              </w:rPr>
              <w:t>描</w:t>
            </w:r>
          </w:p>
          <w:p w:rsidR="00F6319B" w:rsidRDefault="00F6319B">
            <w:pPr>
              <w:snapToGrid w:val="0"/>
              <w:rPr>
                <w:rFonts w:ascii="Times New Roman" w:hAnsi="Times New Roman"/>
                <w:spacing w:val="-20"/>
                <w:szCs w:val="28"/>
              </w:rPr>
            </w:pPr>
          </w:p>
          <w:p w:rsidR="00F6319B" w:rsidRDefault="002E4DE4">
            <w:pPr>
              <w:snapToGrid w:val="0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ascii="Times New Roman" w:hAnsi="Times New Roman"/>
                <w:spacing w:val="-20"/>
                <w:szCs w:val="28"/>
              </w:rPr>
              <w:t>述</w:t>
            </w:r>
          </w:p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人員</w:t>
            </w:r>
          </w:p>
          <w:p w:rsidR="00F6319B" w:rsidRDefault="002E4DE4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表現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項目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認真</w:t>
            </w:r>
          </w:p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盡責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制服髒異味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未帶</w:t>
            </w:r>
          </w:p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名牌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缺工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態度</w:t>
            </w:r>
          </w:p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不佳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處理時效超過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小時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</w:p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不完整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</w:pPr>
            <w:r>
              <w:rPr>
                <w:rFonts w:ascii="Times New Roman" w:hAnsi="Times New Roman"/>
                <w:sz w:val="24"/>
              </w:rPr>
              <w:t>其他</w:t>
            </w:r>
          </w:p>
        </w:tc>
      </w:tr>
      <w:tr w:rsidR="00F6319B">
        <w:trPr>
          <w:cantSplit/>
          <w:trHeight w:val="222"/>
        </w:trPr>
        <w:tc>
          <w:tcPr>
            <w:tcW w:w="1004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70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勤務人員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319B">
        <w:trPr>
          <w:cantSplit/>
          <w:trHeight w:val="2678"/>
        </w:trPr>
        <w:tc>
          <w:tcPr>
            <w:tcW w:w="1004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70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項目</w:t>
            </w:r>
          </w:p>
        </w:tc>
        <w:tc>
          <w:tcPr>
            <w:tcW w:w="816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2E4DE4" w:rsidP="005B2850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事件描述：</w:t>
            </w:r>
            <w:bookmarkStart w:id="0" w:name="_GoBack"/>
            <w:bookmarkEnd w:id="0"/>
          </w:p>
        </w:tc>
      </w:tr>
      <w:tr w:rsidR="00F6319B">
        <w:trPr>
          <w:cantSplit/>
          <w:trHeight w:val="555"/>
        </w:trPr>
        <w:tc>
          <w:tcPr>
            <w:tcW w:w="1004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70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建議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建議事項</w:t>
            </w: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員</w:t>
            </w:r>
          </w:p>
          <w:p w:rsidR="00F6319B" w:rsidRDefault="002E4DE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勵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及時處理不罰</w:t>
            </w: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重大缺失</w:t>
            </w:r>
          </w:p>
          <w:p w:rsidR="00F6319B" w:rsidRDefault="002E4DE4">
            <w:pPr>
              <w:snapToGrid w:val="0"/>
              <w:spacing w:line="240" w:lineRule="exact"/>
            </w:pPr>
            <w:r>
              <w:rPr>
                <w:rFonts w:ascii="Times New Roman" w:hAnsi="Times New Roman"/>
                <w:sz w:val="24"/>
                <w:szCs w:val="28"/>
              </w:rPr>
              <w:t>扣罰</w:t>
            </w: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人員管理</w:t>
            </w:r>
          </w:p>
          <w:p w:rsidR="00F6319B" w:rsidRDefault="002E4DE4">
            <w:pPr>
              <w:snapToGrid w:val="0"/>
              <w:spacing w:line="240" w:lineRule="exact"/>
            </w:pPr>
            <w:r>
              <w:rPr>
                <w:rFonts w:ascii="Times New Roman" w:hAnsi="Times New Roman"/>
                <w:sz w:val="24"/>
                <w:szCs w:val="28"/>
              </w:rPr>
              <w:t>扣罰</w:t>
            </w: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裝備管理</w:t>
            </w:r>
          </w:p>
          <w:p w:rsidR="00F6319B" w:rsidRDefault="002E4DE4">
            <w:pPr>
              <w:snapToGrid w:val="0"/>
              <w:spacing w:line="240" w:lineRule="exact"/>
            </w:pPr>
            <w:r>
              <w:rPr>
                <w:rFonts w:ascii="Times New Roman" w:hAnsi="Times New Roman"/>
                <w:sz w:val="24"/>
                <w:szCs w:val="28"/>
              </w:rPr>
              <w:t>扣罰</w:t>
            </w: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勤務管理</w:t>
            </w:r>
          </w:p>
          <w:p w:rsidR="00F6319B" w:rsidRDefault="002E4DE4">
            <w:pPr>
              <w:snapToGrid w:val="0"/>
              <w:spacing w:line="240" w:lineRule="exact"/>
            </w:pPr>
            <w:r>
              <w:rPr>
                <w:rFonts w:ascii="Times New Roman" w:hAnsi="Times New Roman"/>
                <w:sz w:val="24"/>
                <w:szCs w:val="28"/>
              </w:rPr>
              <w:t>扣罰</w:t>
            </w:r>
          </w:p>
        </w:tc>
      </w:tr>
      <w:tr w:rsidR="00F6319B">
        <w:trPr>
          <w:cantSplit/>
          <w:trHeight w:val="454"/>
        </w:trPr>
        <w:tc>
          <w:tcPr>
            <w:tcW w:w="1004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70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240" w:lineRule="exact"/>
              <w:jc w:val="center"/>
            </w:pPr>
            <w:r>
              <w:rPr>
                <w:rFonts w:ascii="Times New Roman" w:hAnsi="Times New Roman"/>
                <w:sz w:val="24"/>
              </w:rPr>
              <w:t>請勾選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Wingdings" w:eastAsia="Wingdings" w:hAnsi="Wingdings" w:cs="Wingdings"/>
                <w:sz w:val="24"/>
              </w:rPr>
              <w:t>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threeDEngrave" w:sz="2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6319B">
        <w:trPr>
          <w:cantSplit/>
          <w:trHeight w:val="644"/>
        </w:trPr>
        <w:tc>
          <w:tcPr>
            <w:tcW w:w="1004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70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現場</w:t>
            </w:r>
          </w:p>
          <w:p w:rsidR="00F6319B" w:rsidRDefault="002E4DE4">
            <w:pPr>
              <w:snapToGrid w:val="0"/>
              <w:spacing w:line="0" w:lineRule="atLeast"/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處理</w:t>
            </w:r>
          </w:p>
        </w:tc>
        <w:tc>
          <w:tcPr>
            <w:tcW w:w="1165" w:type="dxa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2E4DE4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處理時效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66" w:type="dxa"/>
            <w:gridSpan w:val="3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分鐘內已解決</w:t>
            </w:r>
          </w:p>
        </w:tc>
        <w:tc>
          <w:tcPr>
            <w:tcW w:w="1166" w:type="dxa"/>
            <w:gridSpan w:val="2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小時內</w:t>
            </w:r>
          </w:p>
          <w:p w:rsidR="00F6319B" w:rsidRDefault="002E4DE4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已解決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66" w:type="dxa"/>
            <w:gridSpan w:val="4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ind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超過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小時未解決</w:t>
            </w:r>
          </w:p>
        </w:tc>
        <w:tc>
          <w:tcPr>
            <w:tcW w:w="1166" w:type="dxa"/>
            <w:gridSpan w:val="3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ind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超過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小時未解決</w:t>
            </w:r>
          </w:p>
        </w:tc>
        <w:tc>
          <w:tcPr>
            <w:tcW w:w="1166" w:type="dxa"/>
            <w:gridSpan w:val="3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ind w:left="319" w:hanging="3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未處理</w:t>
            </w:r>
          </w:p>
        </w:tc>
        <w:tc>
          <w:tcPr>
            <w:tcW w:w="1166" w:type="dxa"/>
            <w:gridSpan w:val="2"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</w:p>
        </w:tc>
      </w:tr>
      <w:tr w:rsidR="00F6319B">
        <w:trPr>
          <w:cantSplit/>
          <w:trHeight w:val="696"/>
        </w:trPr>
        <w:tc>
          <w:tcPr>
            <w:tcW w:w="1004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70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0" w:type="dxa"/>
            <w:gridSpan w:val="2"/>
            <w:vMerge/>
            <w:tcBorders>
              <w:top w:val="threeDEngrav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2E4DE4">
            <w:pPr>
              <w:snapToGrid w:val="0"/>
              <w:spacing w:line="0" w:lineRule="atLeast"/>
              <w:jc w:val="both"/>
            </w:pPr>
            <w:r>
              <w:rPr>
                <w:rFonts w:ascii="Times New Roman" w:hAnsi="Times New Roman"/>
                <w:sz w:val="24"/>
                <w:szCs w:val="28"/>
              </w:rPr>
              <w:t>領班、主任、經理</w:t>
            </w: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6319B">
        <w:trPr>
          <w:cantSplit/>
          <w:trHeight w:val="794"/>
        </w:trPr>
        <w:tc>
          <w:tcPr>
            <w:tcW w:w="1964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F6319B" w:rsidRDefault="002E4DE4">
            <w:pPr>
              <w:snapToGri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反映單位</w:t>
            </w:r>
          </w:p>
          <w:p w:rsidR="00F6319B" w:rsidRDefault="002E4DE4">
            <w:pPr>
              <w:snapToGrid w:val="0"/>
            </w:pPr>
            <w:r>
              <w:rPr>
                <w:rFonts w:ascii="Times New Roman" w:hAnsi="Times New Roman"/>
                <w:szCs w:val="28"/>
              </w:rPr>
              <w:t>簽章</w:t>
            </w:r>
          </w:p>
        </w:tc>
        <w:tc>
          <w:tcPr>
            <w:tcW w:w="8161" w:type="dxa"/>
            <w:gridSpan w:val="18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002F15" w:rsidP="00002F15">
            <w:pPr>
              <w:snapToGrid w:val="0"/>
              <w:spacing w:before="180"/>
              <w:jc w:val="both"/>
            </w:pPr>
            <w:r w:rsidRPr="00002F15">
              <w:rPr>
                <w:rFonts w:ascii="Times New Roman" w:hAnsi="Times New Roman"/>
                <w:sz w:val="24"/>
              </w:rPr>
              <w:t>承辦人</w:t>
            </w:r>
            <w:r>
              <w:rPr>
                <w:rFonts w:ascii="Times New Roman" w:hAnsi="Times New Roman"/>
                <w:sz w:val="24"/>
              </w:rPr>
              <w:t>:</w:t>
            </w:r>
            <w:r w:rsidR="002E4DE4" w:rsidRPr="00002F15">
              <w:rPr>
                <w:rFonts w:ascii="Times New Roman" w:hAnsi="Times New Roman"/>
                <w:sz w:val="24"/>
              </w:rPr>
              <w:t xml:space="preserve">              </w:t>
            </w:r>
            <w:r w:rsidR="002E4DE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單位主管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F6319B">
        <w:trPr>
          <w:cantSplit/>
          <w:trHeight w:val="322"/>
        </w:trPr>
        <w:tc>
          <w:tcPr>
            <w:tcW w:w="100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002F15" w:rsidP="00002F15">
            <w:pPr>
              <w:snapToGrid w:val="0"/>
              <w:spacing w:line="40" w:lineRule="atLeast"/>
              <w:ind w:left="113" w:right="11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</w:rPr>
              <w:t>總務室</w:t>
            </w:r>
            <w:r w:rsidR="002E4DE4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6838" w:type="dxa"/>
            <w:gridSpan w:val="16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4" w:type="dxa"/>
              <w:bottom w:w="0" w:type="dxa"/>
              <w:right w:w="454" w:type="dxa"/>
            </w:tcMar>
            <w:vAlign w:val="center"/>
          </w:tcPr>
          <w:p w:rsidR="00F6319B" w:rsidRDefault="002E4DE4" w:rsidP="00002F1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事務組</w:t>
            </w:r>
          </w:p>
        </w:tc>
        <w:tc>
          <w:tcPr>
            <w:tcW w:w="2283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4" w:type="dxa"/>
              <w:bottom w:w="0" w:type="dxa"/>
              <w:right w:w="454" w:type="dxa"/>
            </w:tcMar>
            <w:vAlign w:val="center"/>
          </w:tcPr>
          <w:p w:rsidR="00F6319B" w:rsidRDefault="000B4DF0" w:rsidP="000B4DF0">
            <w:pPr>
              <w:snapToGrid w:val="0"/>
              <w:spacing w:line="0" w:lineRule="atLeast"/>
              <w:ind w:left="-312"/>
              <w:jc w:val="center"/>
            </w:pPr>
            <w:r>
              <w:rPr>
                <w:rFonts w:ascii="Times New Roman" w:hAnsi="Times New Roman"/>
                <w:sz w:val="24"/>
              </w:rPr>
              <w:t>總務室主任</w:t>
            </w:r>
          </w:p>
        </w:tc>
      </w:tr>
      <w:tr w:rsidR="00F6319B">
        <w:trPr>
          <w:cantSplit/>
          <w:trHeight w:val="2934"/>
        </w:trPr>
        <w:tc>
          <w:tcPr>
            <w:tcW w:w="1004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F6319B">
            <w:pPr>
              <w:snapToGrid w:val="0"/>
              <w:spacing w:line="40" w:lineRule="atLeast"/>
              <w:ind w:left="11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683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40" w:lineRule="atLeast"/>
              <w:jc w:val="both"/>
              <w:rPr>
                <w:rFonts w:ascii="Times New Roman" w:hAnsi="Times New Roman"/>
              </w:rPr>
            </w:pPr>
          </w:p>
          <w:p w:rsidR="00F6319B" w:rsidRDefault="00F6319B">
            <w:pPr>
              <w:snapToGrid w:val="0"/>
              <w:spacing w:line="40" w:lineRule="atLeast"/>
              <w:jc w:val="both"/>
              <w:rPr>
                <w:rFonts w:ascii="Times New Roman" w:hAnsi="Times New Roman"/>
              </w:rPr>
            </w:pPr>
          </w:p>
          <w:p w:rsidR="00F6319B" w:rsidRDefault="00F6319B">
            <w:pPr>
              <w:snapToGrid w:val="0"/>
              <w:spacing w:line="40" w:lineRule="atLeast"/>
              <w:jc w:val="both"/>
              <w:rPr>
                <w:rFonts w:ascii="Times New Roman" w:hAnsi="Times New Roman"/>
              </w:rPr>
            </w:pPr>
          </w:p>
          <w:p w:rsidR="00F6319B" w:rsidRDefault="00F6319B">
            <w:pPr>
              <w:snapToGrid w:val="0"/>
              <w:spacing w:line="40" w:lineRule="atLeast"/>
              <w:jc w:val="both"/>
              <w:rPr>
                <w:rFonts w:ascii="Times New Roman" w:hAnsi="Times New Roman"/>
              </w:rPr>
            </w:pPr>
          </w:p>
          <w:p w:rsidR="00F6319B" w:rsidRDefault="00F6319B">
            <w:pPr>
              <w:snapToGrid w:val="0"/>
              <w:spacing w:line="40" w:lineRule="atLeast"/>
              <w:jc w:val="both"/>
              <w:rPr>
                <w:rFonts w:ascii="Times New Roman" w:hAnsi="Times New Roman"/>
              </w:rPr>
            </w:pPr>
          </w:p>
        </w:tc>
      </w:tr>
      <w:tr w:rsidR="00F6319B">
        <w:trPr>
          <w:cantSplit/>
          <w:trHeight w:val="1103"/>
        </w:trPr>
        <w:tc>
          <w:tcPr>
            <w:tcW w:w="1004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19B" w:rsidRDefault="002E4DE4">
            <w:pPr>
              <w:snapToGrid w:val="0"/>
              <w:spacing w:line="40" w:lineRule="atLeast"/>
              <w:jc w:val="center"/>
              <w:rPr>
                <w:rFonts w:ascii="Times New Roman" w:hAnsi="Times New Roman"/>
                <w:kern w:val="0"/>
                <w:szCs w:val="28"/>
              </w:rPr>
            </w:pPr>
            <w:r>
              <w:rPr>
                <w:rFonts w:ascii="Times New Roman" w:hAnsi="Times New Roman"/>
                <w:kern w:val="0"/>
                <w:szCs w:val="28"/>
              </w:rPr>
              <w:t>合約</w:t>
            </w:r>
          </w:p>
          <w:p w:rsidR="00F6319B" w:rsidRDefault="002E4DE4">
            <w:pPr>
              <w:snapToGrid w:val="0"/>
              <w:spacing w:line="40" w:lineRule="atLeast"/>
              <w:jc w:val="center"/>
            </w:pPr>
            <w:r>
              <w:rPr>
                <w:rFonts w:ascii="Times New Roman" w:hAnsi="Times New Roman"/>
                <w:kern w:val="0"/>
                <w:szCs w:val="28"/>
              </w:rPr>
              <w:t>公司</w:t>
            </w:r>
          </w:p>
        </w:tc>
        <w:tc>
          <w:tcPr>
            <w:tcW w:w="6838" w:type="dxa"/>
            <w:gridSpan w:val="16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2E4DE4">
            <w:pPr>
              <w:snapToGrid w:val="0"/>
              <w:spacing w:line="4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處理情形及具體改善方案：</w:t>
            </w:r>
          </w:p>
          <w:p w:rsidR="00F6319B" w:rsidRDefault="00F6319B">
            <w:pPr>
              <w:snapToGrid w:val="0"/>
              <w:spacing w:line="40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F6319B" w:rsidRDefault="00F6319B">
            <w:pPr>
              <w:snapToGrid w:val="0"/>
              <w:spacing w:line="40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F6319B" w:rsidRDefault="002E4DE4">
            <w:pPr>
              <w:snapToGrid w:val="0"/>
              <w:spacing w:line="4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</w:rPr>
              <w:t>負責人簽章：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8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19B" w:rsidRDefault="00F6319B">
            <w:pPr>
              <w:snapToGrid w:val="0"/>
              <w:spacing w:line="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F6319B" w:rsidRDefault="00F6319B" w:rsidP="008F0B03"/>
    <w:sectPr w:rsidR="00F6319B">
      <w:pgSz w:w="11907" w:h="16840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2A" w:rsidRDefault="00ED182A">
      <w:r>
        <w:separator/>
      </w:r>
    </w:p>
  </w:endnote>
  <w:endnote w:type="continuationSeparator" w:id="0">
    <w:p w:rsidR="00ED182A" w:rsidRDefault="00ED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2A" w:rsidRDefault="00ED182A">
      <w:r>
        <w:rPr>
          <w:color w:val="000000"/>
        </w:rPr>
        <w:separator/>
      </w:r>
    </w:p>
  </w:footnote>
  <w:footnote w:type="continuationSeparator" w:id="0">
    <w:p w:rsidR="00ED182A" w:rsidRDefault="00ED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5909"/>
    <w:multiLevelType w:val="multilevel"/>
    <w:tmpl w:val="E8BAEE2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9B"/>
    <w:rsid w:val="00002F15"/>
    <w:rsid w:val="000973DF"/>
    <w:rsid w:val="000B4DF0"/>
    <w:rsid w:val="00197BB4"/>
    <w:rsid w:val="001E0568"/>
    <w:rsid w:val="002E0BE4"/>
    <w:rsid w:val="002E4DE4"/>
    <w:rsid w:val="003156EA"/>
    <w:rsid w:val="00442279"/>
    <w:rsid w:val="00474D44"/>
    <w:rsid w:val="0050025F"/>
    <w:rsid w:val="005055CA"/>
    <w:rsid w:val="00523725"/>
    <w:rsid w:val="00550F81"/>
    <w:rsid w:val="005B2850"/>
    <w:rsid w:val="006D628B"/>
    <w:rsid w:val="0088459D"/>
    <w:rsid w:val="008A16A0"/>
    <w:rsid w:val="008F0B03"/>
    <w:rsid w:val="00A534FB"/>
    <w:rsid w:val="00AF3DD1"/>
    <w:rsid w:val="00B10020"/>
    <w:rsid w:val="00C4108C"/>
    <w:rsid w:val="00C66B84"/>
    <w:rsid w:val="00C70FCE"/>
    <w:rsid w:val="00C954FA"/>
    <w:rsid w:val="00CB43D9"/>
    <w:rsid w:val="00D21FE6"/>
    <w:rsid w:val="00D4491D"/>
    <w:rsid w:val="00DD5CEC"/>
    <w:rsid w:val="00DE68B7"/>
    <w:rsid w:val="00EB1B01"/>
    <w:rsid w:val="00ED182A"/>
    <w:rsid w:val="00F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235C9E-8CB2-4462-988A-FDAA2E2A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標楷體" w:eastAsia="標楷體" w:hAnsi="標楷體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新細明體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標楷體" w:eastAsia="標楷體" w:hAnsi="標楷體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標楷體" w:eastAsia="標楷體" w:hAnsi="標楷體"/>
      <w:kern w:val="3"/>
    </w:rPr>
  </w:style>
  <w:style w:type="paragraph" w:styleId="a8">
    <w:name w:val="Plain Text"/>
    <w:basedOn w:val="a"/>
    <w:rPr>
      <w:rFonts w:ascii="細明體" w:eastAsia="細明體" w:hAnsi="細明體"/>
      <w:sz w:val="24"/>
      <w:szCs w:val="20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台北榮民總醫院人力勞務委外合約完工證明</dc:title>
  <dc:subject/>
  <dc:creator>khchien</dc:creator>
  <cp:keywords/>
  <cp:lastModifiedBy>vghuser</cp:lastModifiedBy>
  <cp:revision>2</cp:revision>
  <cp:lastPrinted>2014-11-10T05:29:00Z</cp:lastPrinted>
  <dcterms:created xsi:type="dcterms:W3CDTF">2025-08-19T09:03:00Z</dcterms:created>
  <dcterms:modified xsi:type="dcterms:W3CDTF">2025-08-19T09:03:00Z</dcterms:modified>
</cp:coreProperties>
</file>