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C4DA" w14:textId="117E0B6B" w:rsidR="00CC1019" w:rsidRPr="00D23269" w:rsidRDefault="00CC1019" w:rsidP="00CC1019">
      <w:pPr>
        <w:ind w:leftChars="-354" w:left="-2" w:hangingChars="265" w:hanging="848"/>
        <w:rPr>
          <w:rFonts w:ascii="微軟正黑體" w:eastAsia="微軟正黑體" w:hAnsi="微軟正黑體"/>
          <w:b/>
          <w:bCs/>
          <w:sz w:val="32"/>
          <w:szCs w:val="32"/>
        </w:rPr>
      </w:pPr>
      <w:r w:rsidRPr="00D23269">
        <w:rPr>
          <w:rFonts w:ascii="微軟正黑體" w:eastAsia="微軟正黑體" w:hAnsi="微軟正黑體" w:hint="eastAsia"/>
          <w:b/>
          <w:bCs/>
          <w:sz w:val="32"/>
          <w:szCs w:val="32"/>
        </w:rPr>
        <w:t>摘要內容</w:t>
      </w:r>
      <w:r w:rsidRPr="00D23269">
        <w:rPr>
          <w:rFonts w:ascii="微軟正黑體" w:eastAsia="微軟正黑體" w:hAnsi="微軟正黑體"/>
          <w:b/>
          <w:bCs/>
          <w:sz w:val="32"/>
          <w:szCs w:val="32"/>
        </w:rPr>
        <w:t>-</w:t>
      </w:r>
      <w:r w:rsidRPr="00D23269">
        <w:rPr>
          <w:rFonts w:ascii="微軟正黑體" w:eastAsia="微軟正黑體" w:hAnsi="微軟正黑體" w:hint="eastAsia"/>
          <w:b/>
          <w:bCs/>
          <w:sz w:val="32"/>
          <w:szCs w:val="32"/>
        </w:rPr>
        <w:t>智慧解決方案組適用</w:t>
      </w:r>
    </w:p>
    <w:p w14:paraId="43CCBBBF" w14:textId="312BD2BC" w:rsidR="00D23269" w:rsidRDefault="00D23269" w:rsidP="00D23269">
      <w:pPr>
        <w:spacing w:line="400" w:lineRule="exact"/>
        <w:ind w:leftChars="-354" w:left="-108" w:hangingChars="265" w:hanging="742"/>
        <w:rPr>
          <w:rFonts w:ascii="微軟正黑體" w:eastAsia="微軟正黑體" w:hAnsi="微軟正黑體"/>
          <w:sz w:val="28"/>
          <w:szCs w:val="28"/>
        </w:rPr>
      </w:pPr>
      <w:r w:rsidRPr="00243EE7">
        <w:rPr>
          <w:rFonts w:ascii="微軟正黑體" w:eastAsia="微軟正黑體" w:hAnsi="微軟正黑體" w:hint="eastAsia"/>
          <w:color w:val="FF0000"/>
          <w:sz w:val="28"/>
          <w:szCs w:val="28"/>
        </w:rPr>
        <w:t>資訊服務或系統名稱</w:t>
      </w:r>
      <w:r w:rsidR="00243EE7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1C7A0338" w14:textId="17E2EE22" w:rsidR="00D23269" w:rsidRPr="00D23269" w:rsidRDefault="00D23269" w:rsidP="00D23269">
      <w:pPr>
        <w:spacing w:line="400" w:lineRule="exact"/>
        <w:ind w:leftChars="-354" w:left="-108" w:hangingChars="265" w:hanging="742"/>
        <w:rPr>
          <w:rFonts w:ascii="微軟正黑體" w:eastAsia="微軟正黑體" w:hAnsi="微軟正黑體"/>
          <w:b/>
          <w:bCs/>
          <w:sz w:val="32"/>
          <w:szCs w:val="32"/>
        </w:rPr>
      </w:pPr>
      <w:r w:rsidRPr="00D23269">
        <w:rPr>
          <w:rFonts w:ascii="微軟正黑體" w:eastAsia="微軟正黑體" w:hAnsi="微軟正黑體" w:hint="eastAsia"/>
          <w:sz w:val="28"/>
          <w:szCs w:val="28"/>
        </w:rPr>
        <w:t>參賽機構：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北榮民總醫院</w:t>
      </w:r>
    </w:p>
    <w:tbl>
      <w:tblPr>
        <w:tblpPr w:leftFromText="180" w:rightFromText="180" w:vertAnchor="text" w:horzAnchor="page" w:tblpX="934" w:tblpY="172"/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1279"/>
        <w:gridCol w:w="1859"/>
        <w:gridCol w:w="4520"/>
      </w:tblGrid>
      <w:tr w:rsidR="00CC1019" w:rsidRPr="00CC1019" w14:paraId="5CA27459" w14:textId="77777777" w:rsidTr="002B1AFA">
        <w:trPr>
          <w:trHeight w:val="120"/>
        </w:trPr>
        <w:tc>
          <w:tcPr>
            <w:tcW w:w="3484" w:type="dxa"/>
            <w:gridSpan w:val="2"/>
          </w:tcPr>
          <w:p w14:paraId="3BF06F06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CC1019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壹、產品研發方式</w:t>
            </w:r>
            <w:r w:rsidRPr="00CC1019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11E0156B" w14:textId="0A079AF8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23269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自行開發 </w:t>
            </w:r>
            <w:r w:rsidRPr="00D23269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委外開發 </w:t>
            </w:r>
            <w:r w:rsidRPr="00D23269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合作開發 </w:t>
            </w:r>
            <w:r w:rsidRPr="00D23269"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Pr="00D23269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使用套裝軟體 </w:t>
            </w:r>
          </w:p>
        </w:tc>
      </w:tr>
      <w:tr w:rsidR="00CC1019" w:rsidRPr="00CC1019" w14:paraId="7F5CAC19" w14:textId="77777777" w:rsidTr="002B1AFA">
        <w:trPr>
          <w:trHeight w:val="1020"/>
        </w:trPr>
        <w:tc>
          <w:tcPr>
            <w:tcW w:w="3484" w:type="dxa"/>
            <w:gridSpan w:val="2"/>
          </w:tcPr>
          <w:p w14:paraId="5F56694D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CC1019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貳、背景</w:t>
            </w:r>
            <w:r w:rsidRPr="00CC1019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11128931" w14:textId="77777777" w:rsidR="00CC1019" w:rsidRPr="00CC1019" w:rsidRDefault="00CC1019" w:rsidP="00D23269">
            <w:pPr>
              <w:spacing w:line="300" w:lineRule="exact"/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</w:pPr>
            <w:r w:rsidRPr="00CC1019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請簡述本專案形成的經過，運用此資訊科技的目的及想要解決的問題為何。</w:t>
            </w:r>
            <w:r w:rsidRPr="00CC1019"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  <w:t xml:space="preserve"> </w:t>
            </w:r>
          </w:p>
          <w:p w14:paraId="0F25C497" w14:textId="77777777" w:rsidR="00CC1019" w:rsidRPr="00CC1019" w:rsidRDefault="00CC1019" w:rsidP="00D23269">
            <w:pPr>
              <w:spacing w:line="300" w:lineRule="exact"/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</w:pPr>
            <w:r w:rsidRPr="00CC1019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一、</w:t>
            </w:r>
            <w:r w:rsidRPr="00CC1019"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  <w:t xml:space="preserve"> </w:t>
            </w:r>
          </w:p>
          <w:p w14:paraId="36F399A4" w14:textId="77777777" w:rsidR="00CC1019" w:rsidRPr="00CC1019" w:rsidRDefault="00CC1019" w:rsidP="00D23269">
            <w:pPr>
              <w:spacing w:line="300" w:lineRule="exact"/>
              <w:ind w:leftChars="76" w:left="1173" w:hangingChars="354" w:hanging="991"/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</w:pPr>
            <w:r w:rsidRPr="00CC1019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（一）</w:t>
            </w:r>
            <w:r w:rsidRPr="00CC1019"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  <w:t xml:space="preserve"> </w:t>
            </w:r>
          </w:p>
          <w:p w14:paraId="3A59F8AD" w14:textId="77777777" w:rsidR="00CC1019" w:rsidRPr="00CC1019" w:rsidRDefault="00CC1019" w:rsidP="00D23269">
            <w:pPr>
              <w:spacing w:line="300" w:lineRule="exact"/>
              <w:ind w:firstLineChars="267" w:firstLine="748"/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</w:pPr>
            <w:r w:rsidRPr="00CC1019"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  <w:t xml:space="preserve">1. </w:t>
            </w:r>
          </w:p>
          <w:p w14:paraId="28A5E55B" w14:textId="77777777" w:rsidR="00CC1019" w:rsidRPr="00CC1019" w:rsidRDefault="00CC1019" w:rsidP="00D23269">
            <w:pPr>
              <w:spacing w:line="300" w:lineRule="exact"/>
              <w:ind w:firstLineChars="267" w:firstLine="748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C1019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（</w:t>
            </w:r>
            <w:r w:rsidRPr="00CC1019"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  <w:t>1</w:t>
            </w:r>
            <w:r w:rsidRPr="00CC1019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）</w:t>
            </w:r>
            <w:r w:rsidRPr="00CC1019"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</w:tr>
      <w:tr w:rsidR="00CC1019" w:rsidRPr="00CC1019" w14:paraId="08488BF9" w14:textId="77777777" w:rsidTr="002B1AFA">
        <w:trPr>
          <w:trHeight w:val="443"/>
        </w:trPr>
        <w:tc>
          <w:tcPr>
            <w:tcW w:w="3484" w:type="dxa"/>
            <w:gridSpan w:val="2"/>
          </w:tcPr>
          <w:p w14:paraId="21432555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CC1019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參、執行方式</w:t>
            </w:r>
            <w:r w:rsidRPr="00CC1019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27FBF73C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C1019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請介紹此項資訊科技建置環境為何、如何於實務運作、如何解決背景問題，以及相關的作為。</w:t>
            </w:r>
            <w:r w:rsidRPr="00CC1019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  <w:tr w:rsidR="00CC1019" w:rsidRPr="00CC1019" w14:paraId="0CF88EBE" w14:textId="77777777" w:rsidTr="002B1AFA">
        <w:trPr>
          <w:trHeight w:val="381"/>
        </w:trPr>
        <w:tc>
          <w:tcPr>
            <w:tcW w:w="3484" w:type="dxa"/>
            <w:gridSpan w:val="2"/>
          </w:tcPr>
          <w:p w14:paraId="622E7465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CC1019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肆、成果與成效評估</w:t>
            </w:r>
            <w:r w:rsidRPr="00CC1019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2B343596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C1019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請具體描述執行成果，比較資訊科技導入前後的差異及如何進行成效評估。</w:t>
            </w:r>
            <w:r w:rsidRPr="00CC1019"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</w:tr>
      <w:tr w:rsidR="00CC1019" w:rsidRPr="00CC1019" w14:paraId="3A85FC6B" w14:textId="77777777" w:rsidTr="002B1AFA">
        <w:trPr>
          <w:trHeight w:val="377"/>
        </w:trPr>
        <w:tc>
          <w:tcPr>
            <w:tcW w:w="3484" w:type="dxa"/>
            <w:gridSpan w:val="2"/>
          </w:tcPr>
          <w:p w14:paraId="3688BAEF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CC1019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伍、檢討與結論</w:t>
            </w:r>
            <w:r w:rsidRPr="00CC1019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3678273C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C1019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請具體描述本案執行檢討與結論。</w:t>
            </w:r>
            <w:r w:rsidRPr="00CC1019"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</w:tr>
      <w:tr w:rsidR="00CC1019" w:rsidRPr="00D23269" w14:paraId="4E5FF2C6" w14:textId="77777777" w:rsidTr="002B1AFA">
        <w:trPr>
          <w:trHeight w:val="1200"/>
        </w:trPr>
        <w:tc>
          <w:tcPr>
            <w:tcW w:w="2205" w:type="dxa"/>
          </w:tcPr>
          <w:p w14:paraId="4131639F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CC1019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陸、</w:t>
            </w:r>
            <w:r w:rsidRPr="00CC1019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113-</w:t>
            </w:r>
            <w:proofErr w:type="gramStart"/>
            <w:r w:rsidRPr="00CC1019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114</w:t>
            </w:r>
            <w:proofErr w:type="gramEnd"/>
            <w:r w:rsidRPr="00CC1019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年度醫院病人安全工作目標（單選）</w:t>
            </w:r>
            <w:r w:rsidRPr="00CC1019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38" w:type="dxa"/>
            <w:gridSpan w:val="2"/>
          </w:tcPr>
          <w:p w14:paraId="1EC7A0EE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23269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促進醫療人員間團隊合作及有效溝通 </w:t>
            </w:r>
          </w:p>
          <w:p w14:paraId="6B759FF4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23269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營造病人安全文化、建立醫療機構韌性及落實病人安全事件管理 </w:t>
            </w:r>
          </w:p>
          <w:p w14:paraId="1A863726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23269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提升手術安全 </w:t>
            </w:r>
          </w:p>
          <w:p w14:paraId="29FE68AD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23269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預防病人跌倒及降低傷害程度 </w:t>
            </w:r>
          </w:p>
          <w:p w14:paraId="20026D59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23269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提升用藥安全 </w:t>
            </w:r>
          </w:p>
        </w:tc>
        <w:tc>
          <w:tcPr>
            <w:tcW w:w="4520" w:type="dxa"/>
          </w:tcPr>
          <w:p w14:paraId="1829A129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23269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落實感染管制 </w:t>
            </w:r>
          </w:p>
          <w:p w14:paraId="101873B8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23269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提升管路安全 </w:t>
            </w:r>
          </w:p>
          <w:p w14:paraId="151C1ACF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23269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>改善</w:t>
            </w:r>
            <w:proofErr w:type="gramStart"/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>醫</w:t>
            </w:r>
            <w:proofErr w:type="gramEnd"/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病溝通並鼓勵病人及家屬參與病人安全工作 </w:t>
            </w:r>
          </w:p>
          <w:p w14:paraId="723D3D2E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23269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>維護</w:t>
            </w:r>
            <w:proofErr w:type="gramStart"/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>孕</w:t>
            </w:r>
            <w:proofErr w:type="gramEnd"/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產兒安全 </w:t>
            </w:r>
          </w:p>
          <w:p w14:paraId="32610094" w14:textId="77777777" w:rsidR="00CC1019" w:rsidRPr="00CC1019" w:rsidRDefault="00CC1019" w:rsidP="00CC101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23269">
              <w:rPr>
                <w:rFonts w:ascii="微軟正黑體" w:eastAsia="微軟正黑體" w:hAnsi="微軟正黑體"/>
                <w:sz w:val="28"/>
                <w:szCs w:val="28"/>
              </w:rPr>
              <w:sym w:font="Wingdings" w:char="F06F"/>
            </w:r>
            <w:r w:rsidRPr="00CC101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非相關主題 </w:t>
            </w:r>
          </w:p>
        </w:tc>
      </w:tr>
    </w:tbl>
    <w:p w14:paraId="71BCAE6F" w14:textId="66622707" w:rsidR="00CC1019" w:rsidRPr="00A65859" w:rsidRDefault="00A65859" w:rsidP="00A65859">
      <w:pPr>
        <w:ind w:leftChars="-295" w:left="118" w:hangingChars="295" w:hanging="826"/>
        <w:rPr>
          <w:rFonts w:ascii="微軟正黑體" w:eastAsia="微軟正黑體" w:hAnsi="微軟正黑體"/>
          <w:color w:val="FF0000"/>
          <w:sz w:val="28"/>
          <w:szCs w:val="28"/>
        </w:rPr>
      </w:pPr>
      <w:r w:rsidRPr="00444E66">
        <w:rPr>
          <w:rFonts w:ascii="微軟正黑體" w:eastAsia="微軟正黑體" w:hAnsi="微軟正黑體" w:hint="eastAsia"/>
          <w:color w:val="FF0000"/>
          <w:sz w:val="28"/>
          <w:szCs w:val="28"/>
        </w:rPr>
        <w:t>※請填寫紅字標題之</w:t>
      </w:r>
      <w:r>
        <w:rPr>
          <w:rFonts w:ascii="微軟正黑體" w:eastAsia="微軟正黑體" w:hAnsi="微軟正黑體" w:hint="eastAsia"/>
          <w:color w:val="FF0000"/>
          <w:sz w:val="28"/>
          <w:szCs w:val="28"/>
        </w:rPr>
        <w:t>項目</w:t>
      </w:r>
      <w:r w:rsidRPr="00444E66">
        <w:rPr>
          <w:rFonts w:ascii="微軟正黑體" w:eastAsia="微軟正黑體" w:hAnsi="微軟正黑體" w:hint="eastAsia"/>
          <w:color w:val="FF0000"/>
          <w:sz w:val="28"/>
          <w:szCs w:val="28"/>
        </w:rPr>
        <w:t>內容</w:t>
      </w:r>
    </w:p>
    <w:sectPr w:rsidR="00CC1019" w:rsidRPr="00A65859" w:rsidSect="00D23269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19"/>
    <w:rsid w:val="00243EE7"/>
    <w:rsid w:val="002B1AFA"/>
    <w:rsid w:val="004860D1"/>
    <w:rsid w:val="00A65859"/>
    <w:rsid w:val="00CC1019"/>
    <w:rsid w:val="00D23269"/>
    <w:rsid w:val="00EF283E"/>
    <w:rsid w:val="00F3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8F11"/>
  <w15:chartTrackingRefBased/>
  <w15:docId w15:val="{16AD46F9-B603-4DA4-AC23-37FA33E8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01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01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01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01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01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01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C10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C1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C101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C1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C101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C101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C101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C101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C10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1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C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C1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C1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0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C10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1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</Words>
  <Characters>384</Characters>
  <Application>Microsoft Office Word</Application>
  <DocSecurity>0</DocSecurity>
  <Lines>3</Lines>
  <Paragraphs>1</Paragraphs>
  <ScaleCrop>false</ScaleCrop>
  <Company>臺北榮民總醫院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丘中興</dc:creator>
  <cp:keywords/>
  <dc:description/>
  <cp:lastModifiedBy>丘中興</cp:lastModifiedBy>
  <cp:revision>5</cp:revision>
  <dcterms:created xsi:type="dcterms:W3CDTF">2025-02-24T02:08:00Z</dcterms:created>
  <dcterms:modified xsi:type="dcterms:W3CDTF">2025-02-25T03:03:00Z</dcterms:modified>
</cp:coreProperties>
</file>