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F4C7" w14:textId="13235DB7" w:rsidR="00B34E01" w:rsidRPr="002E23AF" w:rsidRDefault="002E23AF" w:rsidP="002E23AF">
      <w:pPr>
        <w:jc w:val="center"/>
        <w:rPr>
          <w:rFonts w:ascii="標楷體" w:hAnsi="標楷體"/>
        </w:rPr>
      </w:pPr>
      <w:proofErr w:type="gramStart"/>
      <w:r w:rsidRPr="002E23AF">
        <w:rPr>
          <w:rFonts w:ascii="標楷體" w:hAnsi="標楷體" w:hint="eastAsia"/>
          <w:sz w:val="32"/>
          <w:szCs w:val="32"/>
        </w:rPr>
        <w:t>部科各</w:t>
      </w:r>
      <w:proofErr w:type="gramEnd"/>
      <w:r w:rsidRPr="002E23AF">
        <w:rPr>
          <w:rFonts w:ascii="標楷體" w:hAnsi="標楷體" w:hint="eastAsia"/>
          <w:sz w:val="32"/>
          <w:szCs w:val="32"/>
        </w:rPr>
        <w:t>級主管(審核者)、會簽承辦人及代理人資料調查表</w:t>
      </w:r>
    </w:p>
    <w:tbl>
      <w:tblPr>
        <w:tblStyle w:val="ae"/>
        <w:tblpPr w:leftFromText="180" w:rightFromText="180" w:vertAnchor="page" w:horzAnchor="page" w:tblpX="646" w:tblpY="2071"/>
        <w:tblW w:w="15507" w:type="dxa"/>
        <w:tblLook w:val="04A0" w:firstRow="1" w:lastRow="0" w:firstColumn="1" w:lastColumn="0" w:noHBand="0" w:noVBand="1"/>
      </w:tblPr>
      <w:tblGrid>
        <w:gridCol w:w="1937"/>
        <w:gridCol w:w="1838"/>
        <w:gridCol w:w="2521"/>
        <w:gridCol w:w="1455"/>
        <w:gridCol w:w="1939"/>
        <w:gridCol w:w="1939"/>
        <w:gridCol w:w="2391"/>
        <w:gridCol w:w="1487"/>
      </w:tblGrid>
      <w:tr w:rsidR="00940806" w14:paraId="7776FB2D" w14:textId="77777777" w:rsidTr="00940806">
        <w:trPr>
          <w:trHeight w:val="462"/>
        </w:trPr>
        <w:tc>
          <w:tcPr>
            <w:tcW w:w="7751" w:type="dxa"/>
            <w:gridSpan w:val="4"/>
            <w:shd w:val="clear" w:color="auto" w:fill="5B9BD5" w:themeFill="accent1"/>
            <w:vAlign w:val="center"/>
          </w:tcPr>
          <w:p w14:paraId="748089B3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一級主管</w:t>
            </w:r>
          </w:p>
        </w:tc>
        <w:tc>
          <w:tcPr>
            <w:tcW w:w="7756" w:type="dxa"/>
            <w:gridSpan w:val="4"/>
            <w:shd w:val="clear" w:color="auto" w:fill="5B9BD5" w:themeFill="accent1"/>
            <w:vAlign w:val="center"/>
          </w:tcPr>
          <w:p w14:paraId="022F9BC1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代理人</w:t>
            </w:r>
          </w:p>
        </w:tc>
      </w:tr>
      <w:tr w:rsidR="00940806" w14:paraId="4F556FD5" w14:textId="77777777" w:rsidTr="00940806">
        <w:trPr>
          <w:trHeight w:val="462"/>
        </w:trPr>
        <w:tc>
          <w:tcPr>
            <w:tcW w:w="1937" w:type="dxa"/>
            <w:shd w:val="clear" w:color="auto" w:fill="auto"/>
            <w:vAlign w:val="center"/>
          </w:tcPr>
          <w:p w14:paraId="2A8ED2CE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439F124" w14:textId="20E7E99F" w:rsidR="00940806" w:rsidRDefault="00940806" w:rsidP="009408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DE4D6C7" w14:textId="77777777" w:rsidR="00940806" w:rsidRDefault="00940806" w:rsidP="00940806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F10954A" w14:textId="77777777" w:rsidR="00940806" w:rsidRPr="00A826F8" w:rsidRDefault="00940806" w:rsidP="00940806">
            <w:pPr>
              <w:jc w:val="center"/>
              <w:rPr>
                <w:rFonts w:hint="eastAsia"/>
                <w:sz w:val="28"/>
                <w:szCs w:val="28"/>
              </w:rPr>
            </w:pPr>
            <w:r w:rsidRPr="00A826F8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A3C219B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帳號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FE21C75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06ABCF3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szCs w:val="24"/>
              </w:rPr>
              <w:t>E</w:t>
            </w:r>
            <w:r w:rsidRPr="00940806">
              <w:rPr>
                <w:rFonts w:hint="eastAsia"/>
                <w:szCs w:val="24"/>
              </w:rPr>
              <w:t>mail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DF8747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電話</w:t>
            </w:r>
          </w:p>
        </w:tc>
      </w:tr>
      <w:tr w:rsidR="00940806" w14:paraId="4146DA6B" w14:textId="77777777" w:rsidTr="00940806">
        <w:trPr>
          <w:trHeight w:val="462"/>
        </w:trPr>
        <w:tc>
          <w:tcPr>
            <w:tcW w:w="1937" w:type="dxa"/>
            <w:shd w:val="clear" w:color="auto" w:fill="auto"/>
            <w:vAlign w:val="center"/>
          </w:tcPr>
          <w:p w14:paraId="1BB00B55" w14:textId="77777777" w:rsidR="00940806" w:rsidRDefault="00940806" w:rsidP="00940806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BAF8442" w14:textId="77777777" w:rsidR="00940806" w:rsidRDefault="00940806" w:rsidP="00940806">
            <w:pPr>
              <w:jc w:val="center"/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2771C3A6" w14:textId="77777777" w:rsidR="00940806" w:rsidRDefault="00940806" w:rsidP="009408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26B91D1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3C5E8F4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A868CF0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76D9CB25" w14:textId="77777777" w:rsidR="00940806" w:rsidRPr="00A826F8" w:rsidRDefault="00940806" w:rsidP="0094080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C53433A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</w:tr>
      <w:tr w:rsidR="00940806" w14:paraId="524958E0" w14:textId="77777777" w:rsidTr="00940806">
        <w:trPr>
          <w:trHeight w:val="462"/>
        </w:trPr>
        <w:tc>
          <w:tcPr>
            <w:tcW w:w="7751" w:type="dxa"/>
            <w:gridSpan w:val="4"/>
            <w:shd w:val="clear" w:color="auto" w:fill="5B9BD5" w:themeFill="accent1"/>
            <w:vAlign w:val="center"/>
          </w:tcPr>
          <w:p w14:paraId="5636063F" w14:textId="2ABF800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二級主管</w:t>
            </w:r>
          </w:p>
        </w:tc>
        <w:tc>
          <w:tcPr>
            <w:tcW w:w="7756" w:type="dxa"/>
            <w:gridSpan w:val="4"/>
            <w:shd w:val="clear" w:color="auto" w:fill="5B9BD5" w:themeFill="accent1"/>
            <w:vAlign w:val="center"/>
          </w:tcPr>
          <w:p w14:paraId="719A94BF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代理人</w:t>
            </w:r>
          </w:p>
        </w:tc>
      </w:tr>
      <w:tr w:rsidR="00940806" w14:paraId="7F0B656B" w14:textId="77777777" w:rsidTr="00940806">
        <w:trPr>
          <w:trHeight w:val="462"/>
        </w:trPr>
        <w:tc>
          <w:tcPr>
            <w:tcW w:w="1937" w:type="dxa"/>
            <w:vAlign w:val="center"/>
          </w:tcPr>
          <w:p w14:paraId="62E35C05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838" w:type="dxa"/>
            <w:vAlign w:val="center"/>
          </w:tcPr>
          <w:p w14:paraId="474E1311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93E588E" w14:textId="77777777" w:rsidR="00940806" w:rsidRDefault="00940806" w:rsidP="00940806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7D81036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  <w:r w:rsidRPr="00A826F8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6F2AC2E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帳號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6C41BE8" w14:textId="118B24BE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C6F59CA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szCs w:val="24"/>
              </w:rPr>
              <w:t>E</w:t>
            </w:r>
            <w:r w:rsidRPr="00940806">
              <w:rPr>
                <w:rFonts w:hint="eastAsia"/>
                <w:szCs w:val="24"/>
              </w:rPr>
              <w:t>mail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D4714C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電話</w:t>
            </w:r>
          </w:p>
        </w:tc>
      </w:tr>
      <w:tr w:rsidR="00940806" w14:paraId="0D529BFB" w14:textId="77777777" w:rsidTr="00940806">
        <w:trPr>
          <w:trHeight w:val="462"/>
        </w:trPr>
        <w:tc>
          <w:tcPr>
            <w:tcW w:w="1937" w:type="dxa"/>
            <w:vAlign w:val="center"/>
          </w:tcPr>
          <w:p w14:paraId="733EC0E4" w14:textId="77777777" w:rsidR="00940806" w:rsidRDefault="00940806" w:rsidP="00940806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97AD0F5" w14:textId="14D38336" w:rsidR="00940806" w:rsidRDefault="00940806" w:rsidP="00940806">
            <w:pPr>
              <w:jc w:val="center"/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07AF10AA" w14:textId="77777777" w:rsidR="00940806" w:rsidRDefault="00940806" w:rsidP="00940806">
            <w:pPr>
              <w:jc w:val="right"/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21EEC13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7537615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7E5F406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0BCF4F58" w14:textId="77777777" w:rsidR="00940806" w:rsidRPr="00A826F8" w:rsidRDefault="00940806" w:rsidP="0094080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B23892F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</w:tr>
      <w:tr w:rsidR="00940806" w14:paraId="4BF51775" w14:textId="77777777" w:rsidTr="00940806">
        <w:trPr>
          <w:trHeight w:val="462"/>
        </w:trPr>
        <w:tc>
          <w:tcPr>
            <w:tcW w:w="7751" w:type="dxa"/>
            <w:gridSpan w:val="4"/>
            <w:shd w:val="clear" w:color="auto" w:fill="5B9BD5" w:themeFill="accent1"/>
            <w:vAlign w:val="center"/>
          </w:tcPr>
          <w:p w14:paraId="35369FBC" w14:textId="067C4739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直屬主管</w:t>
            </w:r>
          </w:p>
        </w:tc>
        <w:tc>
          <w:tcPr>
            <w:tcW w:w="7756" w:type="dxa"/>
            <w:gridSpan w:val="4"/>
            <w:shd w:val="clear" w:color="auto" w:fill="5B9BD5" w:themeFill="accent1"/>
            <w:vAlign w:val="center"/>
          </w:tcPr>
          <w:p w14:paraId="0B9AC7F1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代理人</w:t>
            </w:r>
          </w:p>
        </w:tc>
      </w:tr>
      <w:tr w:rsidR="00940806" w14:paraId="17E021D6" w14:textId="77777777" w:rsidTr="00940806">
        <w:trPr>
          <w:trHeight w:val="462"/>
        </w:trPr>
        <w:tc>
          <w:tcPr>
            <w:tcW w:w="1937" w:type="dxa"/>
            <w:shd w:val="clear" w:color="auto" w:fill="auto"/>
            <w:vAlign w:val="center"/>
          </w:tcPr>
          <w:p w14:paraId="1491B21B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46A7E0A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472235D" w14:textId="77777777" w:rsidR="00940806" w:rsidRDefault="00940806" w:rsidP="00940806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9C3AFE7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  <w:r w:rsidRPr="00A826F8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401A58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帳號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D3F6B41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5024273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szCs w:val="24"/>
              </w:rPr>
              <w:t>E</w:t>
            </w:r>
            <w:r w:rsidRPr="00940806">
              <w:rPr>
                <w:rFonts w:hint="eastAsia"/>
                <w:szCs w:val="24"/>
              </w:rPr>
              <w:t>mail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BC2B90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電話</w:t>
            </w:r>
          </w:p>
        </w:tc>
      </w:tr>
      <w:tr w:rsidR="00940806" w14:paraId="24395BEF" w14:textId="77777777" w:rsidTr="00940806">
        <w:trPr>
          <w:trHeight w:val="462"/>
        </w:trPr>
        <w:tc>
          <w:tcPr>
            <w:tcW w:w="1937" w:type="dxa"/>
            <w:shd w:val="clear" w:color="auto" w:fill="auto"/>
            <w:vAlign w:val="center"/>
          </w:tcPr>
          <w:p w14:paraId="0C7EBF26" w14:textId="77777777" w:rsidR="00940806" w:rsidRDefault="00940806" w:rsidP="00940806">
            <w:pPr>
              <w:jc w:val="center"/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577D551" w14:textId="77777777" w:rsidR="00940806" w:rsidRDefault="00940806" w:rsidP="00940806">
            <w:pPr>
              <w:jc w:val="center"/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113F6D54" w14:textId="75148CAD" w:rsidR="00940806" w:rsidRDefault="00940806" w:rsidP="00940806">
            <w:pPr>
              <w:jc w:val="right"/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951EE61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732E849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7062BB0" w14:textId="7AD5AF73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2C6B962" w14:textId="77777777" w:rsidR="00940806" w:rsidRPr="00A826F8" w:rsidRDefault="00940806" w:rsidP="0094080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C2B228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</w:tr>
      <w:tr w:rsidR="00940806" w14:paraId="45874770" w14:textId="77777777" w:rsidTr="00940806">
        <w:trPr>
          <w:trHeight w:val="462"/>
        </w:trPr>
        <w:tc>
          <w:tcPr>
            <w:tcW w:w="7751" w:type="dxa"/>
            <w:gridSpan w:val="4"/>
            <w:shd w:val="clear" w:color="auto" w:fill="5B9BD5" w:themeFill="accent1"/>
            <w:vAlign w:val="center"/>
          </w:tcPr>
          <w:p w14:paraId="4788AA87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會簽承辦人</w:t>
            </w:r>
          </w:p>
        </w:tc>
        <w:tc>
          <w:tcPr>
            <w:tcW w:w="7756" w:type="dxa"/>
            <w:gridSpan w:val="4"/>
            <w:shd w:val="clear" w:color="auto" w:fill="5B9BD5" w:themeFill="accent1"/>
            <w:vAlign w:val="center"/>
          </w:tcPr>
          <w:p w14:paraId="6102DA8D" w14:textId="77777777" w:rsidR="00940806" w:rsidRPr="00A826F8" w:rsidRDefault="00940806" w:rsidP="00940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826F8">
              <w:rPr>
                <w:rFonts w:hint="eastAsia"/>
                <w:b/>
                <w:bCs/>
                <w:sz w:val="28"/>
                <w:szCs w:val="28"/>
              </w:rPr>
              <w:t>代理人</w:t>
            </w:r>
          </w:p>
        </w:tc>
      </w:tr>
      <w:tr w:rsidR="00940806" w14:paraId="78DEBCFC" w14:textId="77777777" w:rsidTr="00940806">
        <w:trPr>
          <w:trHeight w:val="462"/>
        </w:trPr>
        <w:tc>
          <w:tcPr>
            <w:tcW w:w="1937" w:type="dxa"/>
            <w:vAlign w:val="center"/>
          </w:tcPr>
          <w:p w14:paraId="71CC62F5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帳號</w:t>
            </w:r>
          </w:p>
        </w:tc>
        <w:tc>
          <w:tcPr>
            <w:tcW w:w="1838" w:type="dxa"/>
            <w:vAlign w:val="center"/>
          </w:tcPr>
          <w:p w14:paraId="48FD57F3" w14:textId="77777777" w:rsidR="00940806" w:rsidRDefault="00940806" w:rsidP="009408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3A23E45D" w14:textId="33160843" w:rsidR="00940806" w:rsidRDefault="00940806" w:rsidP="00940806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DFC8A85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  <w:r w:rsidRPr="00A826F8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C5AD5C7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帳號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3C7F561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姓名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91D6C06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szCs w:val="24"/>
              </w:rPr>
              <w:t>E</w:t>
            </w:r>
            <w:r w:rsidRPr="00940806">
              <w:rPr>
                <w:rFonts w:hint="eastAsia"/>
                <w:szCs w:val="24"/>
              </w:rPr>
              <w:t>mail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C5D73B" w14:textId="77777777" w:rsidR="00940806" w:rsidRPr="00940806" w:rsidRDefault="00940806" w:rsidP="00940806">
            <w:pPr>
              <w:jc w:val="center"/>
              <w:rPr>
                <w:szCs w:val="24"/>
              </w:rPr>
            </w:pPr>
            <w:r w:rsidRPr="00940806">
              <w:rPr>
                <w:rFonts w:hint="eastAsia"/>
                <w:szCs w:val="24"/>
              </w:rPr>
              <w:t>電話</w:t>
            </w:r>
          </w:p>
        </w:tc>
      </w:tr>
      <w:tr w:rsidR="00940806" w14:paraId="10AC0BB9" w14:textId="77777777" w:rsidTr="00940806">
        <w:trPr>
          <w:trHeight w:val="462"/>
        </w:trPr>
        <w:tc>
          <w:tcPr>
            <w:tcW w:w="1937" w:type="dxa"/>
            <w:vAlign w:val="center"/>
          </w:tcPr>
          <w:p w14:paraId="1405057D" w14:textId="77777777" w:rsidR="00940806" w:rsidRDefault="00940806" w:rsidP="00940806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FB03C4B" w14:textId="77777777" w:rsidR="00940806" w:rsidRDefault="00940806" w:rsidP="00940806">
            <w:pPr>
              <w:jc w:val="center"/>
            </w:pPr>
          </w:p>
        </w:tc>
        <w:tc>
          <w:tcPr>
            <w:tcW w:w="2521" w:type="dxa"/>
            <w:vAlign w:val="center"/>
          </w:tcPr>
          <w:p w14:paraId="4705BF58" w14:textId="7E1DD9A9" w:rsidR="00940806" w:rsidRDefault="00940806" w:rsidP="00940806">
            <w:pPr>
              <w:jc w:val="right"/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28A725A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451C94D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0A46A4F" w14:textId="3B27A620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1E8F42A6" w14:textId="77777777" w:rsidR="00940806" w:rsidRPr="00A826F8" w:rsidRDefault="00940806" w:rsidP="0094080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>@vghtpe.gov.tw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FCADFF" w14:textId="77777777" w:rsidR="00940806" w:rsidRPr="00A826F8" w:rsidRDefault="00940806" w:rsidP="009408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74FE7" w14:textId="6ED4056B" w:rsidR="00572A3E" w:rsidRPr="00572A3E" w:rsidRDefault="00940806" w:rsidP="00940806">
      <w:pPr>
        <w:ind w:leftChars="-354" w:left="-850" w:firstLine="1"/>
        <w:rPr>
          <w:rFonts w:hint="eastAsia"/>
          <w:u w:val="single"/>
        </w:rPr>
      </w:pPr>
      <w:r>
        <w:rPr>
          <w:rFonts w:hint="eastAsia"/>
          <w:noProof/>
          <w:sz w:val="28"/>
          <w:szCs w:val="22"/>
          <w:lang w:val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45C6" wp14:editId="01A07B4B">
                <wp:simplePos x="0" y="0"/>
                <wp:positionH relativeFrom="column">
                  <wp:posOffset>5542280</wp:posOffset>
                </wp:positionH>
                <wp:positionV relativeFrom="paragraph">
                  <wp:posOffset>4979035</wp:posOffset>
                </wp:positionV>
                <wp:extent cx="1371600" cy="295910"/>
                <wp:effectExtent l="3175" t="0" r="0" b="0"/>
                <wp:wrapNone/>
                <wp:docPr id="1908891769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0D78" w14:textId="77777777" w:rsidR="00940806" w:rsidRPr="00603101" w:rsidRDefault="00940806" w:rsidP="009408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3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單位主管：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B45C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36.4pt;margin-top:392.05pt;width:108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+I9QEAANEDAAAOAAAAZHJzL2Uyb0RvYy54bWysU1Fv0zAQfkfiP1h+p2lKt9G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" stroked="f">
                <v:textbox>
                  <w:txbxContent>
                    <w:p w14:paraId="7B700D78" w14:textId="77777777" w:rsidR="00940806" w:rsidRPr="00603101" w:rsidRDefault="00940806" w:rsidP="00940806">
                      <w:pPr>
                        <w:rPr>
                          <w:sz w:val="28"/>
                          <w:szCs w:val="28"/>
                        </w:rPr>
                      </w:pPr>
                      <w:r w:rsidRPr="00603101">
                        <w:rPr>
                          <w:rFonts w:hint="eastAsia"/>
                          <w:sz w:val="28"/>
                          <w:szCs w:val="28"/>
                        </w:rPr>
                        <w:t>單位主管：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2"/>
          <w:lang w:val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09652" wp14:editId="69A8294E">
                <wp:simplePos x="0" y="0"/>
                <wp:positionH relativeFrom="column">
                  <wp:posOffset>-23495</wp:posOffset>
                </wp:positionH>
                <wp:positionV relativeFrom="paragraph">
                  <wp:posOffset>5045710</wp:posOffset>
                </wp:positionV>
                <wp:extent cx="1371600" cy="295910"/>
                <wp:effectExtent l="0" t="0" r="0" b="0"/>
                <wp:wrapNone/>
                <wp:docPr id="6269941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4A023" w14:textId="77777777" w:rsidR="00940806" w:rsidRPr="00603101" w:rsidRDefault="00940806" w:rsidP="009408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3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填表人：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9652" id="文字方塊 2" o:spid="_x0000_s1027" type="#_x0000_t202" style="position:absolute;left:0;text-align:left;margin-left:-1.85pt;margin-top:397.3pt;width:108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" stroked="f">
                <v:textbox>
                  <w:txbxContent>
                    <w:p w14:paraId="1BB4A023" w14:textId="77777777" w:rsidR="00940806" w:rsidRPr="00603101" w:rsidRDefault="00940806" w:rsidP="00940806">
                      <w:pPr>
                        <w:rPr>
                          <w:sz w:val="28"/>
                          <w:szCs w:val="28"/>
                        </w:rPr>
                      </w:pPr>
                      <w:r w:rsidRPr="00603101">
                        <w:rPr>
                          <w:rFonts w:hint="eastAsia"/>
                          <w:sz w:val="28"/>
                          <w:szCs w:val="28"/>
                        </w:rPr>
                        <w:t>填表人：</w:t>
                      </w:r>
                    </w:p>
                  </w:txbxContent>
                </v:textbox>
              </v:shape>
            </w:pict>
          </mc:Fallback>
        </mc:AlternateContent>
      </w:r>
      <w:r w:rsidRPr="00A826F8">
        <w:rPr>
          <w:rFonts w:hint="eastAsia"/>
          <w:noProof/>
          <w:sz w:val="28"/>
          <w:szCs w:val="2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FF47" wp14:editId="7BC851D8">
                <wp:simplePos x="0" y="0"/>
                <wp:positionH relativeFrom="column">
                  <wp:posOffset>-533400</wp:posOffset>
                </wp:positionH>
                <wp:positionV relativeFrom="paragraph">
                  <wp:posOffset>3983990</wp:posOffset>
                </wp:positionV>
                <wp:extent cx="8829675" cy="1009650"/>
                <wp:effectExtent l="0" t="0" r="9525" b="0"/>
                <wp:wrapNone/>
                <wp:docPr id="47894959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A0F41" w14:textId="77777777" w:rsidR="00572A3E" w:rsidRDefault="00572A3E" w:rsidP="00A826F8">
                            <w:pPr>
                              <w:pStyle w:val="af"/>
                              <w:spacing w:line="240" w:lineRule="exact"/>
                              <w:ind w:leftChars="-300" w:left="-72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填表說明：</w:t>
                            </w:r>
                          </w:p>
                          <w:p w14:paraId="7E5318F6" w14:textId="77777777" w:rsidR="00572A3E" w:rsidRDefault="00572A3E" w:rsidP="00A826F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醫療單位、</w:t>
                            </w:r>
                            <w:proofErr w:type="gramStart"/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醫</w:t>
                            </w:r>
                            <w:proofErr w:type="gramEnd"/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事單位：一般以科主任為直屬主管，部主任為一級主管。</w:t>
                            </w:r>
                          </w:p>
                          <w:p w14:paraId="3F3A2B09" w14:textId="77777777" w:rsidR="00572A3E" w:rsidRDefault="00572A3E" w:rsidP="00A826F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護理單位：護理長為直屬主管，督導長為二級主管，主任為一級主管。</w:t>
                            </w:r>
                          </w:p>
                          <w:p w14:paraId="5FDB6275" w14:textId="52F29490" w:rsidR="00572A3E" w:rsidRDefault="00572A3E" w:rsidP="00A826F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藥學</w:t>
                            </w:r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部：總藥師為直屬主管，科主任為二級主管，部主任為一級主管。</w:t>
                            </w:r>
                          </w:p>
                          <w:p w14:paraId="568B3071" w14:textId="479A17AD" w:rsidR="00572A3E" w:rsidRDefault="00572A3E" w:rsidP="00A826F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27B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其他行政單位：一般以組長為直屬主管，主任為一級主管。</w:t>
                            </w:r>
                          </w:p>
                          <w:p w14:paraId="1FB71E6B" w14:textId="4F16C4F7" w:rsidR="00572A3E" w:rsidRPr="00572A3E" w:rsidRDefault="00572A3E" w:rsidP="00A826F8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會簽作業只需填寫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ㄧ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級單位承辦人及代理人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FF47" id="文字方塊 1" o:spid="_x0000_s1028" type="#_x0000_t202" style="position:absolute;left:0;text-align:left;margin-left:-42pt;margin-top:313.7pt;width:695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" fillcolor="white [3201]" stroked="f" strokeweight=".5pt">
                <v:textbox>
                  <w:txbxContent>
                    <w:p w14:paraId="0C2A0F41" w14:textId="77777777" w:rsidR="00572A3E" w:rsidRDefault="00572A3E" w:rsidP="00A826F8">
                      <w:pPr>
                        <w:pStyle w:val="af"/>
                        <w:spacing w:line="240" w:lineRule="exact"/>
                        <w:ind w:leftChars="-300" w:left="-720" w:firstLineChars="300" w:firstLine="720"/>
                        <w:rPr>
                          <w:sz w:val="24"/>
                          <w:szCs w:val="24"/>
                        </w:rPr>
                      </w:pPr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填表說明：</w:t>
                      </w:r>
                    </w:p>
                    <w:p w14:paraId="7E5318F6" w14:textId="77777777" w:rsidR="00572A3E" w:rsidRDefault="00572A3E" w:rsidP="00A826F8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醫療單位、</w:t>
                      </w:r>
                      <w:proofErr w:type="gramStart"/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醫</w:t>
                      </w:r>
                      <w:proofErr w:type="gramEnd"/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事單位：一般以科主任為直屬主管，部主任為一級主管。</w:t>
                      </w:r>
                    </w:p>
                    <w:p w14:paraId="3F3A2B09" w14:textId="77777777" w:rsidR="00572A3E" w:rsidRDefault="00572A3E" w:rsidP="00A826F8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護理單位：護理長為直屬主管，督導長為二級主管，主任為一級主管。</w:t>
                      </w:r>
                    </w:p>
                    <w:p w14:paraId="5FDB6275" w14:textId="52F29490" w:rsidR="00572A3E" w:rsidRDefault="00572A3E" w:rsidP="00A826F8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藥學</w:t>
                      </w:r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部：總藥師為直屬主管，科主任為二級主管，部主任為一級主管。</w:t>
                      </w:r>
                    </w:p>
                    <w:p w14:paraId="568B3071" w14:textId="479A17AD" w:rsidR="00572A3E" w:rsidRDefault="00572A3E" w:rsidP="00A826F8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727B64">
                        <w:rPr>
                          <w:rFonts w:hint="eastAsia"/>
                          <w:sz w:val="24"/>
                          <w:szCs w:val="24"/>
                        </w:rPr>
                        <w:t>其他行政單位：一般以組長為直屬主管，主任為一級主管。</w:t>
                      </w:r>
                    </w:p>
                    <w:p w14:paraId="1FB71E6B" w14:textId="4F16C4F7" w:rsidR="00572A3E" w:rsidRPr="00572A3E" w:rsidRDefault="00572A3E" w:rsidP="00A826F8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會簽作業只需填寫</w:t>
                      </w: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ㄧ</w:t>
                      </w:r>
                      <w:proofErr w:type="gramEnd"/>
                      <w:r>
                        <w:rPr>
                          <w:rFonts w:hint="eastAsia"/>
                          <w:sz w:val="24"/>
                          <w:szCs w:val="24"/>
                        </w:rPr>
                        <w:t>級單位承辦人及代理人</w:t>
                      </w:r>
                    </w:p>
                  </w:txbxContent>
                </v:textbox>
              </v:shape>
            </w:pict>
          </mc:Fallback>
        </mc:AlternateContent>
      </w:r>
      <w:r w:rsidRPr="00940806">
        <w:rPr>
          <w:rFonts w:hint="eastAsia"/>
          <w:noProof/>
          <w:sz w:val="28"/>
          <w:szCs w:val="22"/>
        </w:rPr>
        <w:t xml:space="preserve"> </w:t>
      </w:r>
      <w:r w:rsidR="00572A3E" w:rsidRPr="00940806">
        <w:rPr>
          <w:rFonts w:hint="eastAsia"/>
          <w:noProof/>
          <w:sz w:val="28"/>
          <w:szCs w:val="22"/>
        </w:rPr>
        <w:t xml:space="preserve"> </w:t>
      </w:r>
      <w:r w:rsidR="002E23AF" w:rsidRPr="00A826F8">
        <w:rPr>
          <w:rFonts w:hint="eastAsia"/>
          <w:sz w:val="28"/>
          <w:szCs w:val="22"/>
        </w:rPr>
        <w:t>單位</w:t>
      </w:r>
      <w:r w:rsidR="002E23AF">
        <w:rPr>
          <w:rFonts w:hint="eastAsia"/>
        </w:rPr>
        <w:t>：</w:t>
      </w:r>
      <w:r w:rsidR="002E23AF" w:rsidRPr="002E23AF">
        <w:rPr>
          <w:rFonts w:hint="eastAsia"/>
          <w:u w:val="single"/>
        </w:rPr>
        <w:t xml:space="preserve">                </w:t>
      </w:r>
    </w:p>
    <w:sectPr w:rsidR="00572A3E" w:rsidRPr="00572A3E" w:rsidSect="00940806">
      <w:pgSz w:w="16838" w:h="11906" w:orient="landscape"/>
      <w:pgMar w:top="1135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038CE"/>
    <w:multiLevelType w:val="hybridMultilevel"/>
    <w:tmpl w:val="E5EADA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595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7C"/>
    <w:rsid w:val="002E23AF"/>
    <w:rsid w:val="004F3F61"/>
    <w:rsid w:val="00572A3E"/>
    <w:rsid w:val="00940806"/>
    <w:rsid w:val="00A826F8"/>
    <w:rsid w:val="00AD407C"/>
    <w:rsid w:val="00B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E92446"/>
  <w15:chartTrackingRefBased/>
  <w15:docId w15:val="{722AB015-7B8D-4A0C-8BD2-895A1C3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A3E"/>
    <w:pPr>
      <w:widowControl w:val="0"/>
      <w:snapToGrid w:val="0"/>
      <w:spacing w:after="0" w:line="240" w:lineRule="auto"/>
    </w:pPr>
    <w:rPr>
      <w:rFonts w:ascii="Times New Roman" w:eastAsia="標楷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407C"/>
    <w:pPr>
      <w:keepNext/>
      <w:keepLines/>
      <w:snapToGrid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07C"/>
    <w:pPr>
      <w:keepNext/>
      <w:keepLines/>
      <w:snapToGri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07C"/>
    <w:pPr>
      <w:keepNext/>
      <w:keepLines/>
      <w:snapToGrid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07C"/>
    <w:pPr>
      <w:keepNext/>
      <w:keepLines/>
      <w:snapToGrid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07C"/>
    <w:pPr>
      <w:keepNext/>
      <w:keepLines/>
      <w:snapToGri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07C"/>
    <w:pPr>
      <w:keepNext/>
      <w:keepLines/>
      <w:snapToGrid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7C"/>
    <w:pPr>
      <w:keepNext/>
      <w:keepLines/>
      <w:snapToGrid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07C"/>
    <w:pPr>
      <w:keepNext/>
      <w:keepLines/>
      <w:snapToGrid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07C"/>
    <w:pPr>
      <w:keepNext/>
      <w:keepLines/>
      <w:snapToGrid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407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40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407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40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407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407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407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407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4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07C"/>
    <w:pPr>
      <w:snapToGri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D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07C"/>
    <w:pPr>
      <w:numPr>
        <w:ilvl w:val="1"/>
      </w:numPr>
      <w:snapToGri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D4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07C"/>
    <w:pPr>
      <w:snapToGri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D4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07C"/>
    <w:pPr>
      <w:snapToGrid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D407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0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napToGri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D407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D407C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AD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首長"/>
    <w:basedOn w:val="a"/>
    <w:rsid w:val="00572A3E"/>
    <w:pPr>
      <w:spacing w:line="500" w:lineRule="exact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>臺北榮民總醫院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2</cp:revision>
  <dcterms:created xsi:type="dcterms:W3CDTF">2024-05-02T05:44:00Z</dcterms:created>
  <dcterms:modified xsi:type="dcterms:W3CDTF">2024-05-02T05:44:00Z</dcterms:modified>
</cp:coreProperties>
</file>