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6A" w:rsidRDefault="00572583" w:rsidP="00FB0B37">
      <w:pPr>
        <w:jc w:val="center"/>
        <w:rPr>
          <w:rFonts w:ascii="標楷體" w:eastAsia="標楷體" w:hAnsi="標楷體"/>
          <w:sz w:val="40"/>
          <w:szCs w:val="40"/>
        </w:rPr>
      </w:pPr>
      <w:r w:rsidRPr="005A146A">
        <w:rPr>
          <w:rFonts w:ascii="標楷體" w:eastAsia="標楷體" w:hAnsi="標楷體"/>
          <w:sz w:val="40"/>
          <w:szCs w:val="40"/>
        </w:rPr>
        <w:t>臺北榮民總醫院</w:t>
      </w:r>
      <w:r w:rsidR="005A146A">
        <w:rPr>
          <w:rFonts w:ascii="標楷體" w:eastAsia="標楷體" w:hAnsi="標楷體"/>
          <w:sz w:val="40"/>
          <w:szCs w:val="40"/>
        </w:rPr>
        <w:t>醫學研究部動物室</w:t>
      </w:r>
    </w:p>
    <w:p w:rsidR="008507D9" w:rsidRPr="005A146A" w:rsidRDefault="00E173D8" w:rsidP="00FB0B3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6531610</wp:posOffset>
                </wp:positionH>
                <wp:positionV relativeFrom="paragraph">
                  <wp:posOffset>578485</wp:posOffset>
                </wp:positionV>
                <wp:extent cx="400050" cy="51720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17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3D8" w:rsidRDefault="00E173D8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本表單</w:t>
                            </w:r>
                            <w:r w:rsidRPr="008F3361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第一聯由獸醫師留存，第二聯由飼養員留存，第三聯由申請人留存，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請妥善保存</w:t>
                            </w:r>
                            <w:r w:rsidRPr="008F3361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4.3pt;margin-top:45.55pt;width:31.5pt;height:4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" fillcolor="white [3201]" strokecolor="white [3212]" strokeweight=".5pt">
                <v:textbox style="layout-flow:vertical-ideographic">
                  <w:txbxContent>
                    <w:p w:rsidR="00E173D8" w:rsidRDefault="00E173D8"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本表單</w:t>
                      </w:r>
                      <w:proofErr w:type="gramStart"/>
                      <w:r w:rsidRPr="008F3361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第一聯由獸醫</w:t>
                      </w:r>
                      <w:proofErr w:type="gramEnd"/>
                      <w:r w:rsidRPr="008F3361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師留存，</w:t>
                      </w:r>
                      <w:proofErr w:type="gramStart"/>
                      <w:r w:rsidRPr="008F3361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第二聯由飼養</w:t>
                      </w:r>
                      <w:proofErr w:type="gramEnd"/>
                      <w:r w:rsidRPr="008F3361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員留存，</w:t>
                      </w:r>
                      <w:proofErr w:type="gramStart"/>
                      <w:r w:rsidRPr="008F3361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第三聯由申請人</w:t>
                      </w:r>
                      <w:proofErr w:type="gramEnd"/>
                      <w:r w:rsidRPr="008F3361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留存，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請妥善保存</w:t>
                      </w:r>
                      <w:r w:rsidRPr="008F3361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72583" w:rsidRPr="005A146A">
        <w:rPr>
          <w:rFonts w:ascii="標楷體" w:eastAsia="標楷體" w:hAnsi="標楷體"/>
          <w:sz w:val="40"/>
          <w:szCs w:val="40"/>
        </w:rPr>
        <w:t>實驗動物攜出申請單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5A146A" w:rsidRPr="005A146A" w:rsidTr="00E173D8"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6A" w:rsidRPr="00A2039C" w:rsidRDefault="00A2039C" w:rsidP="00A203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0B64">
              <w:rPr>
                <w:rFonts w:ascii="標楷體" w:eastAsia="標楷體" w:hAnsi="標楷體"/>
                <w:sz w:val="28"/>
                <w:szCs w:val="28"/>
              </w:rPr>
              <w:t>申請人/攜出人</w:t>
            </w:r>
            <w:r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</w:t>
            </w:r>
            <w:r w:rsidRPr="00BB0B64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r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A146A" w:rsidRPr="005A146A" w:rsidTr="00E173D8"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5A146A" w:rsidRPr="00A2039C" w:rsidRDefault="00A2039C" w:rsidP="00A203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0B64">
              <w:rPr>
                <w:rFonts w:ascii="標楷體" w:eastAsia="標楷體" w:hAnsi="標楷體"/>
                <w:sz w:val="28"/>
                <w:szCs w:val="28"/>
              </w:rPr>
              <w:t>計畫主持人</w:t>
            </w:r>
            <w:r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</w:t>
            </w:r>
            <w:r w:rsidRPr="00BB0B64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r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B0B37" w:rsidRPr="005A146A" w:rsidTr="00E173D8"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FB0B37" w:rsidRPr="00BB0B64" w:rsidRDefault="00FB0B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0B64">
              <w:rPr>
                <w:rFonts w:ascii="標楷體" w:eastAsia="標楷體" w:hAnsi="標楷體"/>
                <w:sz w:val="28"/>
                <w:szCs w:val="28"/>
              </w:rPr>
              <w:t>動物實驗申請表IACUC No</w:t>
            </w:r>
            <w:r w:rsidR="005A146A"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B0B37" w:rsidRPr="005A146A" w:rsidTr="00E173D8">
        <w:tc>
          <w:tcPr>
            <w:tcW w:w="9780" w:type="dxa"/>
            <w:tcBorders>
              <w:left w:val="single" w:sz="4" w:space="0" w:color="auto"/>
              <w:right w:val="single" w:sz="4" w:space="0" w:color="auto"/>
            </w:tcBorders>
          </w:tcPr>
          <w:p w:rsidR="00FB0B37" w:rsidRDefault="00FB0B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0B64">
              <w:rPr>
                <w:rFonts w:ascii="標楷體" w:eastAsia="標楷體" w:hAnsi="標楷體"/>
                <w:sz w:val="28"/>
                <w:szCs w:val="28"/>
              </w:rPr>
              <w:t>動物種類/品系/數量(請詳細說明)</w:t>
            </w:r>
            <w:r w:rsidR="00BB0B64" w:rsidRPr="00BB0B6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BB0B64" w:rsidRPr="00BB0B64">
              <w:rPr>
                <w:rFonts w:ascii="標楷體" w:eastAsia="標楷體" w:hAnsi="標楷體"/>
                <w:sz w:val="28"/>
                <w:szCs w:val="28"/>
              </w:rPr>
              <w:t>小鼠</w:t>
            </w:r>
            <w:r w:rsidR="00BB0B64" w:rsidRPr="00BB0B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0B64" w:rsidRPr="00BB0B64">
              <w:rPr>
                <w:rFonts w:ascii="標楷體" w:eastAsia="標楷體" w:hAnsi="標楷體"/>
                <w:sz w:val="28"/>
                <w:szCs w:val="28"/>
              </w:rPr>
              <w:t>大鼠</w:t>
            </w:r>
            <w:r w:rsidR="00BB0B64" w:rsidRPr="00BB0B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0B64" w:rsidRPr="00BB0B64">
              <w:rPr>
                <w:rFonts w:ascii="標楷體" w:eastAsia="標楷體" w:hAnsi="標楷體"/>
                <w:sz w:val="28"/>
                <w:szCs w:val="28"/>
              </w:rPr>
              <w:t>兔</w:t>
            </w:r>
            <w:r w:rsidR="00BB0B64" w:rsidRPr="00BB0B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0B64" w:rsidRPr="00BB0B64">
              <w:rPr>
                <w:rFonts w:ascii="標楷體" w:eastAsia="標楷體" w:hAnsi="標楷體"/>
                <w:sz w:val="28"/>
                <w:szCs w:val="28"/>
              </w:rPr>
              <w:t>豬</w:t>
            </w:r>
            <w:r w:rsidR="00BB0B64" w:rsidRPr="00BB0B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0B64" w:rsidRPr="00BB0B64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FB0B37" w:rsidRPr="00BB0B64" w:rsidRDefault="00A2039C" w:rsidP="00A203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原飼養房間號碼</w:t>
            </w:r>
            <w:r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</w:t>
            </w:r>
            <w:r w:rsidR="005A146A" w:rsidRPr="00BB0B64">
              <w:rPr>
                <w:rFonts w:ascii="標楷體" w:eastAsia="標楷體" w:hAnsi="標楷體"/>
                <w:sz w:val="28"/>
                <w:szCs w:val="28"/>
              </w:rPr>
              <w:t>品系</w:t>
            </w:r>
            <w:r w:rsidR="00BB0B6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A146A" w:rsidRPr="00BB0B64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</w:tr>
      <w:tr w:rsidR="00FB0B37" w:rsidRPr="005A146A" w:rsidTr="00E173D8">
        <w:tc>
          <w:tcPr>
            <w:tcW w:w="9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37" w:rsidRDefault="00A2039C" w:rsidP="00A203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預定</w:t>
            </w:r>
            <w:r w:rsidR="00BB0B64" w:rsidRPr="00BB0B64">
              <w:rPr>
                <w:rFonts w:ascii="標楷體" w:eastAsia="標楷體" w:hAnsi="標楷體"/>
                <w:sz w:val="28"/>
                <w:szCs w:val="28"/>
              </w:rPr>
              <w:t>攜出日期</w:t>
            </w:r>
            <w:r>
              <w:rPr>
                <w:rFonts w:ascii="標楷體" w:eastAsia="標楷體" w:hAnsi="標楷體"/>
                <w:sz w:val="28"/>
                <w:szCs w:val="28"/>
              </w:rPr>
              <w:t>/時間</w:t>
            </w:r>
            <w:r w:rsidR="00BB0B64"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B0B6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FB0B37" w:rsidRPr="00BB0B64">
              <w:rPr>
                <w:rFonts w:ascii="標楷體" w:eastAsia="標楷體" w:hAnsi="標楷體"/>
                <w:sz w:val="28"/>
                <w:szCs w:val="28"/>
              </w:rPr>
              <w:t>前往地點</w:t>
            </w:r>
            <w:r w:rsidR="00FB0B37" w:rsidRPr="00BB0B64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   </w:t>
            </w:r>
            <w:r w:rsidR="00FB0B37" w:rsidRPr="00BB0B64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r w:rsidR="00FB0B37"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2039C" w:rsidRPr="00A2039C" w:rsidRDefault="00A2039C" w:rsidP="00A203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預定攜回日期/時間</w:t>
            </w:r>
            <w:r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72583" w:rsidRPr="005A146A" w:rsidTr="00E173D8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583" w:rsidRPr="00BB0B64" w:rsidRDefault="00572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0B64">
              <w:rPr>
                <w:rFonts w:ascii="標楷體" w:eastAsia="標楷體" w:hAnsi="標楷體" w:hint="eastAsia"/>
                <w:sz w:val="28"/>
                <w:szCs w:val="28"/>
              </w:rPr>
              <w:t>攜出後之處置</w:t>
            </w:r>
            <w:r w:rsidR="00FF7585" w:rsidRPr="00BB0B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B0B37" w:rsidRPr="005A146A" w:rsidTr="00E173D8">
        <w:tc>
          <w:tcPr>
            <w:tcW w:w="9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B37" w:rsidRPr="00E173D8" w:rsidRDefault="00FB0B3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>□當日內實驗完畢後攜回</w:t>
            </w:r>
            <w:r w:rsidR="0089318B"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</w:t>
            </w:r>
            <w:r w:rsidR="0089318B" w:rsidRPr="00E173D8">
              <w:rPr>
                <w:rFonts w:ascii="標楷體" w:eastAsia="標楷體" w:hAnsi="標楷體"/>
                <w:b/>
                <w:sz w:val="28"/>
                <w:szCs w:val="28"/>
              </w:rPr>
              <w:t>當日內實驗完畢後直接犧牲(須注意犧牲方式)</w:t>
            </w:r>
          </w:p>
        </w:tc>
      </w:tr>
      <w:tr w:rsidR="00FB0B37" w:rsidRPr="005A146A" w:rsidTr="00E173D8">
        <w:tc>
          <w:tcPr>
            <w:tcW w:w="9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B37" w:rsidRPr="00E173D8" w:rsidRDefault="00FB0B37" w:rsidP="00BB0B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>□實驗無法於當日結束需隔日攜回</w:t>
            </w:r>
            <w:r w:rsidR="005A146A"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>(非留置飼養)</w:t>
            </w:r>
            <w:r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請說明理由：</w:t>
            </w:r>
          </w:p>
        </w:tc>
      </w:tr>
      <w:tr w:rsidR="00FB0B37" w:rsidRPr="00A2039C" w:rsidTr="00E173D8"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C" w:rsidRPr="00E173D8" w:rsidRDefault="00FB0B37" w:rsidP="00BB0B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E173D8">
              <w:rPr>
                <w:rFonts w:ascii="標楷體" w:eastAsia="標楷體" w:hAnsi="標楷體"/>
                <w:b/>
                <w:sz w:val="28"/>
                <w:szCs w:val="28"/>
              </w:rPr>
              <w:t>實驗結束後直接在</w:t>
            </w:r>
            <w:r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E173D8">
              <w:rPr>
                <w:rFonts w:ascii="標楷體" w:eastAsia="標楷體" w:hAnsi="標楷體"/>
                <w:b/>
                <w:sz w:val="28"/>
                <w:szCs w:val="28"/>
              </w:rPr>
              <w:t>本院衛星設施</w:t>
            </w:r>
            <w:r w:rsidR="00E173D8"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E173D8" w:rsidRPr="00E173D8">
              <w:rPr>
                <w:rFonts w:ascii="標楷體" w:eastAsia="標楷體" w:hAnsi="標楷體"/>
                <w:b/>
                <w:sz w:val="28"/>
                <w:szCs w:val="28"/>
              </w:rPr>
              <w:t>其他院外設施 繼續飼養</w:t>
            </w:r>
          </w:p>
          <w:p w:rsidR="00FB0B37" w:rsidRPr="00E173D8" w:rsidRDefault="00A2039C" w:rsidP="00A2039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73D8">
              <w:rPr>
                <w:rFonts w:ascii="標楷體" w:eastAsia="標楷體" w:hAnsi="標楷體"/>
                <w:b/>
                <w:sz w:val="28"/>
                <w:szCs w:val="28"/>
              </w:rPr>
              <w:t>該</w:t>
            </w:r>
            <w:r w:rsidR="00FB0B37" w:rsidRPr="00E173D8">
              <w:rPr>
                <w:rFonts w:ascii="標楷體" w:eastAsia="標楷體" w:hAnsi="標楷體"/>
                <w:b/>
                <w:sz w:val="28"/>
                <w:szCs w:val="28"/>
              </w:rPr>
              <w:t>單位名稱及聯絡方式</w:t>
            </w:r>
            <w:r w:rsidR="00FB0B37" w:rsidRPr="00E173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5A146A" w:rsidRPr="005A146A" w:rsidTr="00E173D8">
        <w:tc>
          <w:tcPr>
            <w:tcW w:w="9780" w:type="dxa"/>
            <w:tcBorders>
              <w:top w:val="single" w:sz="4" w:space="0" w:color="auto"/>
            </w:tcBorders>
          </w:tcPr>
          <w:p w:rsidR="005A146A" w:rsidRPr="0089318B" w:rsidRDefault="005A146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318B">
              <w:rPr>
                <w:rFonts w:ascii="標楷體" w:eastAsia="標楷體" w:hAnsi="標楷體" w:hint="eastAsia"/>
                <w:b/>
                <w:sz w:val="20"/>
                <w:szCs w:val="20"/>
              </w:rPr>
              <w:t>注意事項</w:t>
            </w:r>
            <w:r w:rsidR="0089318B" w:rsidRPr="0089318B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5A146A" w:rsidRPr="00E173D8" w:rsidRDefault="005A146A" w:rsidP="005A14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動物種類品系</w:t>
            </w:r>
            <w:r w:rsidR="00E173D8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E173D8" w:rsidRPr="00E173D8">
              <w:rPr>
                <w:rFonts w:ascii="標楷體" w:eastAsia="標楷體" w:hAnsi="標楷體"/>
                <w:b/>
                <w:sz w:val="20"/>
                <w:szCs w:val="20"/>
              </w:rPr>
              <w:t>執行之實驗步驟(包含安樂死程序)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皆須與該動物實驗申請表內容相符</w:t>
            </w:r>
            <w:r w:rsidR="0089318B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5A146A" w:rsidRPr="00E173D8" w:rsidRDefault="005A146A" w:rsidP="005A14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預定前往之實驗室/衛星設施(院內)或院外場所</w:t>
            </w:r>
            <w:r w:rsidR="00FF7585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皆須註明於該動物實驗申請表中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若因故</w:t>
            </w:r>
            <w:r w:rsidR="0089318B" w:rsidRPr="00E173D8">
              <w:rPr>
                <w:rFonts w:ascii="標楷體" w:eastAsia="標楷體" w:hAnsi="標楷體"/>
                <w:b/>
                <w:sz w:val="20"/>
                <w:szCs w:val="20"/>
              </w:rPr>
              <w:t>與原本實驗設計不同時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請立即提出修正申請單以符合實際狀況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FF7585" w:rsidRPr="00E173D8" w:rsidRDefault="00FF7585" w:rsidP="005A14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使用者攜帶實驗動物前往前揭實驗場所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應自行取得該單位之使用許可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A2039C" w:rsidRPr="00E173D8" w:rsidRDefault="00A2039C" w:rsidP="005A14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動物預定於院外其他單位繼續飼養者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須提出在該單位申請之動物實驗申請相關文件(影本)作為附件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89318B" w:rsidRPr="00E173D8" w:rsidRDefault="0089318B" w:rsidP="005A14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若於動物室以外區域進行實驗動物安樂死程序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須注意使用之方式是否符合原先實驗設計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是否需特定硬體/藥品配合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，有執行上之疑慮者應事先與獸醫師溝通，必要時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前往現場進行判定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若不符規範者將不同意攜出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A2039C" w:rsidRPr="00E173D8" w:rsidRDefault="00142ED4" w:rsidP="005A14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上揭文字敘述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「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當日內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」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係指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「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當日時間2400前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」</w:t>
            </w:r>
            <w:r w:rsidR="00FF7585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超過即</w:t>
            </w:r>
            <w:r w:rsidR="00FF7585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認定為隔日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FF7585" w:rsidRPr="00E173D8" w:rsidRDefault="00FF7585" w:rsidP="005A14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申請人</w:t>
            </w:r>
            <w:r w:rsidR="008F3361" w:rsidRPr="00E173D8">
              <w:rPr>
                <w:rFonts w:ascii="標楷體" w:eastAsia="標楷體" w:hAnsi="標楷體"/>
                <w:b/>
                <w:sz w:val="20"/>
                <w:szCs w:val="20"/>
              </w:rPr>
              <w:t>須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登錄在動物實驗申請表之實驗人員名單內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8F3361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且</w:t>
            </w: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經過動物室教育認證並筆試通過</w:t>
            </w:r>
            <w:r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5A146A" w:rsidRPr="0089318B" w:rsidRDefault="0070055A" w:rsidP="00A2039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73D8">
              <w:rPr>
                <w:rFonts w:ascii="標楷體" w:eastAsia="標楷體" w:hAnsi="標楷體"/>
                <w:b/>
                <w:sz w:val="20"/>
                <w:szCs w:val="20"/>
              </w:rPr>
              <w:t>本表單</w:t>
            </w:r>
            <w:r w:rsidR="004A44A6" w:rsidRPr="00E173D8">
              <w:rPr>
                <w:rFonts w:ascii="標楷體" w:eastAsia="標楷體" w:hAnsi="標楷體"/>
                <w:b/>
                <w:sz w:val="20"/>
                <w:szCs w:val="20"/>
              </w:rPr>
              <w:t>一份限指定一個日期</w:t>
            </w:r>
            <w:r w:rsidR="00C20971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C20971" w:rsidRPr="00E173D8">
              <w:rPr>
                <w:rFonts w:ascii="標楷體" w:eastAsia="標楷體" w:hAnsi="標楷體"/>
                <w:b/>
                <w:sz w:val="20"/>
                <w:szCs w:val="20"/>
              </w:rPr>
              <w:t>且必須事先提出申請</w:t>
            </w:r>
            <w:r w:rsidR="00C20971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C20971" w:rsidRPr="00E173D8">
              <w:rPr>
                <w:rFonts w:ascii="標楷體" w:eastAsia="標楷體" w:hAnsi="標楷體"/>
                <w:b/>
                <w:sz w:val="20"/>
                <w:szCs w:val="20"/>
              </w:rPr>
              <w:t>確定核可後方可執行</w:t>
            </w:r>
            <w:r w:rsidR="000B0239" w:rsidRPr="00E173D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</w:tbl>
    <w:p w:rsidR="00572583" w:rsidRPr="00E173D8" w:rsidRDefault="00E173D8" w:rsidP="00E173D8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E173D8">
        <w:rPr>
          <w:rFonts w:ascii="標楷體" w:eastAsia="標楷體" w:hAnsi="標楷體" w:hint="eastAsia"/>
          <w:sz w:val="28"/>
          <w:szCs w:val="28"/>
        </w:rPr>
        <w:t>申請日期</w:t>
      </w:r>
      <w:r w:rsidRPr="00E173D8">
        <w:rPr>
          <w:rFonts w:ascii="標楷體" w:eastAsia="標楷體" w:hAnsi="標楷體" w:hint="eastAsia"/>
          <w:b/>
          <w:sz w:val="28"/>
          <w:szCs w:val="28"/>
        </w:rPr>
        <w:t>：</w:t>
      </w:r>
      <w:r w:rsidRPr="00E173D8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</w:t>
      </w:r>
      <w:r w:rsidR="005A146A" w:rsidRPr="00E173D8">
        <w:rPr>
          <w:rFonts w:ascii="標楷體" w:eastAsia="標楷體" w:hAnsi="標楷體" w:hint="eastAsia"/>
          <w:sz w:val="28"/>
          <w:szCs w:val="28"/>
        </w:rPr>
        <w:t>獸醫師核章</w:t>
      </w:r>
      <w:r w:rsidRPr="00E173D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173D8" w:rsidRPr="00B4560F" w:rsidRDefault="00E173D8" w:rsidP="00E173D8">
      <w:pPr>
        <w:ind w:firstLineChars="177" w:firstLine="425"/>
        <w:rPr>
          <w:rFonts w:ascii="標楷體" w:eastAsia="標楷體" w:hAnsi="標楷體"/>
        </w:rPr>
      </w:pPr>
      <w:bookmarkStart w:id="0" w:name="_GoBack"/>
      <w:bookmarkEnd w:id="0"/>
    </w:p>
    <w:sectPr w:rsidR="00E173D8" w:rsidRPr="00B4560F" w:rsidSect="00BB0B64">
      <w:pgSz w:w="11906" w:h="16838"/>
      <w:pgMar w:top="709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E4" w:rsidRDefault="007301E4" w:rsidP="00B4560F">
      <w:r>
        <w:separator/>
      </w:r>
    </w:p>
  </w:endnote>
  <w:endnote w:type="continuationSeparator" w:id="0">
    <w:p w:rsidR="007301E4" w:rsidRDefault="007301E4" w:rsidP="00B4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E4" w:rsidRDefault="007301E4" w:rsidP="00B4560F">
      <w:r>
        <w:separator/>
      </w:r>
    </w:p>
  </w:footnote>
  <w:footnote w:type="continuationSeparator" w:id="0">
    <w:p w:rsidR="007301E4" w:rsidRDefault="007301E4" w:rsidP="00B4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FE1"/>
    <w:multiLevelType w:val="hybridMultilevel"/>
    <w:tmpl w:val="C616F26C"/>
    <w:lvl w:ilvl="0" w:tplc="9524EA64">
      <w:start w:val="1"/>
      <w:numFmt w:val="ideographLegalTraditional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2D772F2"/>
    <w:multiLevelType w:val="multilevel"/>
    <w:tmpl w:val="00725A9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4D1E37B3"/>
    <w:multiLevelType w:val="hybridMultilevel"/>
    <w:tmpl w:val="F87A17E2"/>
    <w:lvl w:ilvl="0" w:tplc="C23AA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83"/>
    <w:rsid w:val="000B0239"/>
    <w:rsid w:val="000D56A6"/>
    <w:rsid w:val="00142ED4"/>
    <w:rsid w:val="004A44A6"/>
    <w:rsid w:val="00572583"/>
    <w:rsid w:val="005A146A"/>
    <w:rsid w:val="0070055A"/>
    <w:rsid w:val="007301E4"/>
    <w:rsid w:val="008507D9"/>
    <w:rsid w:val="0089318B"/>
    <w:rsid w:val="008F3361"/>
    <w:rsid w:val="00A2039C"/>
    <w:rsid w:val="00B4560F"/>
    <w:rsid w:val="00BB0B64"/>
    <w:rsid w:val="00C20971"/>
    <w:rsid w:val="00C66CBB"/>
    <w:rsid w:val="00E173D8"/>
    <w:rsid w:val="00F86CC8"/>
    <w:rsid w:val="00FB0B37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6C643-2878-4CCD-A5A6-16573D11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46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B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0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5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56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5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56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7</cp:revision>
  <cp:lastPrinted>2023-03-08T09:22:00Z</cp:lastPrinted>
  <dcterms:created xsi:type="dcterms:W3CDTF">2023-03-04T02:12:00Z</dcterms:created>
  <dcterms:modified xsi:type="dcterms:W3CDTF">2023-03-30T03:39:00Z</dcterms:modified>
</cp:coreProperties>
</file>