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0F" w:rsidRDefault="00932F0F">
      <w:pPr>
        <w:rPr>
          <w:rFonts w:hint="eastAsia"/>
        </w:rPr>
      </w:pPr>
    </w:p>
    <w:p w:rsidR="00932F0F" w:rsidRDefault="00932F0F">
      <w:pPr>
        <w:spacing w:beforeLines="50" w:before="180" w:afterLines="50" w:after="180"/>
        <w:rPr>
          <w:rFonts w:hint="eastAsia"/>
        </w:rPr>
      </w:pPr>
      <w:r>
        <w:rPr>
          <w:rFonts w:hint="eastAsia"/>
        </w:rPr>
        <w:t>案　　號：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（請勿填寫）</w:t>
      </w:r>
    </w:p>
    <w:p w:rsidR="00932F0F" w:rsidRDefault="00932F0F">
      <w:pPr>
        <w:spacing w:beforeLines="50" w:before="180" w:afterLines="50" w:after="180"/>
        <w:rPr>
          <w:rFonts w:hint="eastAsia"/>
        </w:rPr>
      </w:pPr>
      <w:r>
        <w:rPr>
          <w:rFonts w:hint="eastAsia"/>
        </w:rPr>
        <w:t>收件日期：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（請勿填寫）</w:t>
      </w:r>
    </w:p>
    <w:p w:rsidR="00932F0F" w:rsidRDefault="00932F0F">
      <w:pPr>
        <w:spacing w:beforeLines="50" w:before="180" w:afterLines="50" w:after="180"/>
        <w:rPr>
          <w:rFonts w:hint="eastAsia"/>
        </w:rPr>
      </w:pPr>
      <w:r>
        <w:rPr>
          <w:rFonts w:hint="eastAsia"/>
        </w:rPr>
        <w:t>本欄由申請單位填寫：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7980"/>
      </w:tblGrid>
      <w:tr w:rsidR="00932F0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88" w:type="dxa"/>
            <w:textDirection w:val="tbRlV"/>
          </w:tcPr>
          <w:p w:rsidR="00932F0F" w:rsidRDefault="00932F0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申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7980" w:type="dxa"/>
          </w:tcPr>
          <w:p w:rsidR="00932F0F" w:rsidRDefault="00932F0F">
            <w:pPr>
              <w:spacing w:beforeLines="100" w:before="360" w:afterLines="50" w:after="180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>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>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>實驗室的位置：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室</w:t>
            </w:r>
          </w:p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>實驗室負責人：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>（簽名）</w:t>
            </w:r>
          </w:p>
          <w:p w:rsidR="00932F0F" w:rsidRDefault="00932F0F">
            <w:pPr>
              <w:spacing w:beforeLines="50" w:before="180" w:afterLines="50" w:after="18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聯絡電話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  </w:t>
            </w:r>
          </w:p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>電子郵件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  </w:t>
            </w:r>
          </w:p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</w:t>
            </w:r>
            <w:r>
              <w:rPr>
                <w:rFonts w:hint="eastAsia"/>
              </w:rPr>
              <w:t xml:space="preserve">  </w:t>
            </w:r>
          </w:p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>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932F0F" w:rsidRDefault="00932F0F">
            <w:pPr>
              <w:spacing w:beforeLines="50" w:before="180" w:afterLines="100" w:after="36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932F0F" w:rsidRDefault="00932F0F">
      <w:pPr>
        <w:spacing w:beforeLines="50" w:before="180" w:afterLines="50" w:after="180"/>
        <w:rPr>
          <w:rFonts w:hint="eastAsia"/>
        </w:rPr>
      </w:pPr>
      <w:r>
        <w:rPr>
          <w:rFonts w:hint="eastAsia"/>
        </w:rPr>
        <w:t>本欄由生物實驗安全委員會填寫：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7932"/>
      </w:tblGrid>
      <w:tr w:rsidR="00932F0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36" w:type="dxa"/>
            <w:textDirection w:val="tbRlV"/>
          </w:tcPr>
          <w:p w:rsidR="00932F0F" w:rsidRDefault="00932F0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審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查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欄</w:t>
            </w:r>
          </w:p>
        </w:tc>
        <w:tc>
          <w:tcPr>
            <w:tcW w:w="7932" w:type="dxa"/>
          </w:tcPr>
          <w:p w:rsidR="00932F0F" w:rsidRDefault="00932F0F">
            <w:pPr>
              <w:spacing w:beforeLines="100" w:before="360" w:afterLines="50" w:after="180"/>
              <w:rPr>
                <w:rFonts w:hint="eastAsia"/>
              </w:rPr>
            </w:pPr>
            <w:r>
              <w:rPr>
                <w:rFonts w:hint="eastAsia"/>
              </w:rPr>
              <w:t>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>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（簽名）</w:t>
            </w:r>
          </w:p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複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>（簽名）</w:t>
            </w:r>
          </w:p>
          <w:p w:rsidR="00932F0F" w:rsidRDefault="00932F0F">
            <w:pPr>
              <w:spacing w:beforeLines="50" w:before="180" w:afterLines="50" w:after="18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  </w:t>
            </w:r>
          </w:p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>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932F0F" w:rsidRDefault="00932F0F">
            <w:pPr>
              <w:spacing w:beforeLines="50" w:before="180" w:afterLines="50" w:after="180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932F0F" w:rsidRDefault="00932F0F">
            <w:pPr>
              <w:spacing w:beforeLines="50" w:before="180" w:afterLines="100" w:after="360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>（簽名）</w:t>
            </w:r>
          </w:p>
        </w:tc>
      </w:tr>
    </w:tbl>
    <w:p w:rsidR="00932F0F" w:rsidRDefault="00932F0F">
      <w:pPr>
        <w:rPr>
          <w:rFonts w:hint="eastAsia"/>
        </w:rPr>
      </w:pPr>
    </w:p>
    <w:p w:rsidR="00932F0F" w:rsidRDefault="00932F0F">
      <w:pPr>
        <w:rPr>
          <w:rFonts w:hint="eastAsia"/>
          <w:sz w:val="28"/>
          <w:szCs w:val="28"/>
        </w:rPr>
      </w:pPr>
      <w:r>
        <w:br w:type="page"/>
      </w:r>
      <w:r w:rsidR="002529DF">
        <w:rPr>
          <w:rFonts w:hint="eastAsia"/>
        </w:rPr>
        <w:lastRenderedPageBreak/>
        <w:t>__________________</w:t>
      </w:r>
      <w:r>
        <w:rPr>
          <w:rFonts w:hint="eastAsia"/>
          <w:sz w:val="28"/>
          <w:szCs w:val="28"/>
        </w:rPr>
        <w:t>實驗室生物安全查核檢點表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760"/>
        <w:gridCol w:w="540"/>
        <w:gridCol w:w="540"/>
        <w:gridCol w:w="1800"/>
      </w:tblGrid>
      <w:tr w:rsidR="00932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gridSpan w:val="2"/>
          </w:tcPr>
          <w:p w:rsidR="00932F0F" w:rsidRDefault="00932F0F">
            <w:pPr>
              <w:spacing w:beforeLines="50" w:before="180" w:afterLines="50" w:after="18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甲：實驗室安全設施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</w:pPr>
            <w:r>
              <w:t>01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</w:pPr>
            <w:r>
              <w:rPr>
                <w:rFonts w:hint="eastAsia"/>
              </w:rPr>
              <w:t>實驗操作台是否屬於耐酸鹼性質（</w:t>
            </w:r>
            <w:r w:rsidR="00432B6F">
              <w:t>BSL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</w:pPr>
            <w:r>
              <w:t>02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</w:pPr>
            <w:r>
              <w:rPr>
                <w:rFonts w:hint="eastAsia"/>
              </w:rPr>
              <w:t>是否備有水槽（</w:t>
            </w:r>
            <w:r w:rsidR="00432B6F">
              <w:t>BSL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</w:pPr>
            <w:r>
              <w:t>03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</w:pPr>
            <w:r>
              <w:rPr>
                <w:rFonts w:hint="eastAsia"/>
              </w:rPr>
              <w:t>是否具備滅火器或滅火</w:t>
            </w:r>
            <w:proofErr w:type="gramStart"/>
            <w:r>
              <w:rPr>
                <w:rFonts w:hint="eastAsia"/>
              </w:rPr>
              <w:t>毯</w:t>
            </w:r>
            <w:proofErr w:type="gramEnd"/>
            <w:r>
              <w:rPr>
                <w:rFonts w:hint="eastAsia"/>
              </w:rPr>
              <w:t>（</w:t>
            </w:r>
            <w:r w:rsidR="00432B6F">
              <w:t>BSL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</w:pPr>
            <w:r>
              <w:t>04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</w:pPr>
            <w:r>
              <w:rPr>
                <w:rFonts w:hint="eastAsia"/>
              </w:rPr>
              <w:t>是否定期檢測滅火器</w:t>
            </w:r>
            <w:r w:rsidR="00DB7861">
              <w:rPr>
                <w:rFonts w:hint="eastAsia"/>
              </w:rPr>
              <w:t>並備有</w:t>
            </w:r>
            <w:r>
              <w:rPr>
                <w:rFonts w:hint="eastAsia"/>
              </w:rPr>
              <w:t>記錄（</w:t>
            </w:r>
            <w:r w:rsidR="00432B6F">
              <w:t>BSL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</w:pPr>
            <w:r>
              <w:t>05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</w:pPr>
            <w:r>
              <w:rPr>
                <w:rFonts w:hint="eastAsia"/>
              </w:rPr>
              <w:t>藥品和試劑是否標示</w:t>
            </w:r>
            <w:proofErr w:type="gramStart"/>
            <w:r>
              <w:rPr>
                <w:rFonts w:hint="eastAsia"/>
              </w:rPr>
              <w:t>清楚，</w:t>
            </w:r>
            <w:proofErr w:type="gramEnd"/>
            <w:r>
              <w:rPr>
                <w:rFonts w:hint="eastAsia"/>
              </w:rPr>
              <w:t>並儲存於固定處（</w:t>
            </w:r>
            <w:r w:rsidR="00432B6F">
              <w:t>BSL</w:t>
            </w:r>
            <w:r w:rsidR="00432B6F">
              <w:t xml:space="preserve"> 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</w:pPr>
            <w:r>
              <w:t>06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</w:pPr>
            <w:r>
              <w:rPr>
                <w:rFonts w:hint="eastAsia"/>
              </w:rPr>
              <w:t>毒性藥品和試劑是否標示</w:t>
            </w:r>
            <w:proofErr w:type="gramStart"/>
            <w:r>
              <w:rPr>
                <w:rFonts w:hint="eastAsia"/>
              </w:rPr>
              <w:t>清楚，並置存於鎖櫃</w:t>
            </w:r>
            <w:proofErr w:type="gramEnd"/>
            <w:r>
              <w:rPr>
                <w:rFonts w:hint="eastAsia"/>
              </w:rPr>
              <w:t>中，是否備有使用記錄（</w:t>
            </w:r>
            <w:r w:rsidR="00432B6F">
              <w:t>BSL</w:t>
            </w:r>
            <w:r w:rsidR="00432B6F">
              <w:t xml:space="preserve"> 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</w:pPr>
            <w:r>
              <w:t>07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</w:pPr>
            <w:r>
              <w:rPr>
                <w:rFonts w:hint="eastAsia"/>
              </w:rPr>
              <w:t>有毒物質及易燃品是否標示</w:t>
            </w:r>
            <w:proofErr w:type="gramStart"/>
            <w:r>
              <w:rPr>
                <w:rFonts w:hint="eastAsia"/>
              </w:rPr>
              <w:t>清楚（</w:t>
            </w:r>
            <w:proofErr w:type="gramEnd"/>
            <w:r w:rsidR="00432B6F">
              <w:t>BSL</w:t>
            </w:r>
            <w:r w:rsidR="00432B6F">
              <w:t xml:space="preserve"> 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</w:pPr>
            <w:r>
              <w:rPr>
                <w:rFonts w:hint="eastAsia"/>
              </w:rPr>
              <w:t>08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>是否存放大量危險易燃化學物品（</w:t>
            </w:r>
            <w:r w:rsidR="00432B6F">
              <w:t>BSL</w:t>
            </w:r>
            <w:r w:rsidR="00432B6F">
              <w:t xml:space="preserve"> 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</w:pPr>
            <w:r>
              <w:t>0</w:t>
            </w:r>
            <w:r>
              <w:rPr>
                <w:rFonts w:hint="eastAsia"/>
              </w:rPr>
              <w:t>9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</w:pPr>
            <w:r>
              <w:rPr>
                <w:rFonts w:hint="eastAsia"/>
              </w:rPr>
              <w:t>是否配備化學品洩漏時的吸附劑或吸附</w:t>
            </w:r>
            <w:proofErr w:type="gramStart"/>
            <w:r>
              <w:rPr>
                <w:rFonts w:hint="eastAsia"/>
              </w:rPr>
              <w:t>毯</w:t>
            </w:r>
            <w:proofErr w:type="gramEnd"/>
            <w:r>
              <w:rPr>
                <w:rFonts w:hint="eastAsia"/>
              </w:rPr>
              <w:t>（</w:t>
            </w:r>
            <w:r w:rsidR="00432B6F">
              <w:t>BSL</w:t>
            </w:r>
            <w:r w:rsidR="00432B6F">
              <w:t xml:space="preserve"> 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</w:pPr>
            <w: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>是否備有物質安全資料表（</w:t>
            </w:r>
            <w:r w:rsidR="00432B6F">
              <w:t>BSL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</w:pPr>
            <w:r>
              <w:rPr>
                <w:rFonts w:hint="eastAsia"/>
              </w:rPr>
              <w:t>11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</w:pPr>
            <w:r>
              <w:rPr>
                <w:rFonts w:hint="eastAsia"/>
              </w:rPr>
              <w:t>氣體鋼瓶是否固定（</w:t>
            </w:r>
            <w:r w:rsidR="00432B6F">
              <w:t>BSL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</w:pPr>
            <w:r>
              <w:t>12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</w:pPr>
            <w:r>
              <w:rPr>
                <w:rFonts w:hint="eastAsia"/>
              </w:rPr>
              <w:t>是否設有感應式或腳踏式之水槽開關（</w:t>
            </w:r>
            <w:r w:rsidR="00432B6F">
              <w:t>BSL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t>13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</w:pPr>
            <w:r>
              <w:rPr>
                <w:rFonts w:hint="eastAsia"/>
              </w:rPr>
              <w:t>是否</w:t>
            </w:r>
            <w:proofErr w:type="gramStart"/>
            <w:r>
              <w:rPr>
                <w:rFonts w:hint="eastAsia"/>
              </w:rPr>
              <w:t>設有洗眼設備</w:t>
            </w:r>
            <w:proofErr w:type="gramEnd"/>
            <w:r>
              <w:rPr>
                <w:rFonts w:hint="eastAsia"/>
              </w:rPr>
              <w:t>（</w:t>
            </w:r>
            <w:r w:rsidR="00432B6F">
              <w:t>BSL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t>14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</w:pPr>
            <w:r>
              <w:rPr>
                <w:rFonts w:hint="eastAsia"/>
              </w:rPr>
              <w:t>同一樓層是否設有沖淋設備（</w:t>
            </w:r>
            <w:r w:rsidR="00432B6F">
              <w:t>BSL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t>15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</w:pPr>
            <w:r>
              <w:rPr>
                <w:rFonts w:hint="eastAsia"/>
              </w:rPr>
              <w:t>是否備有符合規格之生物</w:t>
            </w:r>
            <w:proofErr w:type="gramStart"/>
            <w:r>
              <w:rPr>
                <w:rFonts w:hint="eastAsia"/>
              </w:rPr>
              <w:t>安全櫃</w:t>
            </w:r>
            <w:proofErr w:type="gramEnd"/>
            <w:r w:rsidR="00432B6F">
              <w:rPr>
                <w:rFonts w:hint="eastAsia"/>
              </w:rPr>
              <w:t>Cl</w:t>
            </w:r>
            <w:r w:rsidR="00432B6F">
              <w:t xml:space="preserve">ass </w:t>
            </w:r>
            <w:r>
              <w:t>II</w:t>
            </w:r>
            <w:r>
              <w:rPr>
                <w:rFonts w:hint="eastAsia"/>
              </w:rPr>
              <w:t>（</w:t>
            </w:r>
            <w:r w:rsidR="00432B6F">
              <w:t>BSL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>生物</w:t>
            </w:r>
            <w:proofErr w:type="gramStart"/>
            <w:r>
              <w:rPr>
                <w:rFonts w:hint="eastAsia"/>
              </w:rPr>
              <w:t>安全櫃</w:t>
            </w:r>
            <w:proofErr w:type="gramEnd"/>
            <w:r>
              <w:rPr>
                <w:rFonts w:hint="eastAsia"/>
              </w:rPr>
              <w:t>是否定期檢測</w:t>
            </w:r>
            <w:r w:rsidR="00432B6F">
              <w:rPr>
                <w:rFonts w:hint="eastAsia"/>
              </w:rPr>
              <w:t>、</w:t>
            </w:r>
            <w:r>
              <w:rPr>
                <w:rFonts w:hint="eastAsia"/>
              </w:rPr>
              <w:t>更換</w:t>
            </w:r>
            <w:r>
              <w:rPr>
                <w:rFonts w:hint="eastAsia"/>
              </w:rPr>
              <w:t>HEPA filter</w:t>
            </w:r>
            <w:r>
              <w:rPr>
                <w:rFonts w:hint="eastAsia"/>
              </w:rPr>
              <w:t>並留有紀錄（</w:t>
            </w:r>
            <w:r w:rsidR="00432B6F">
              <w:t>BSL</w:t>
            </w:r>
            <w:r w:rsidR="00432B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lastRenderedPageBreak/>
              <w:t>1</w:t>
            </w:r>
            <w:r>
              <w:rPr>
                <w:rFonts w:hint="eastAsia"/>
              </w:rPr>
              <w:t>7</w:t>
            </w:r>
          </w:p>
        </w:tc>
        <w:tc>
          <w:tcPr>
            <w:tcW w:w="5760" w:type="dxa"/>
          </w:tcPr>
          <w:p w:rsidR="00932F0F" w:rsidRDefault="00432B6F">
            <w:pPr>
              <w:spacing w:beforeLines="50" w:before="180" w:afterLines="50" w:after="180"/>
            </w:pPr>
            <w:r>
              <w:rPr>
                <w:rFonts w:hint="eastAsia"/>
              </w:rPr>
              <w:t>是否為獨立的實驗操作區（</w:t>
            </w:r>
            <w:r>
              <w:t>BSL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</w:tbl>
    <w:p w:rsidR="00932F0F" w:rsidRDefault="00932F0F">
      <w:pPr>
        <w:rPr>
          <w:rFonts w:hint="eastAsia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760"/>
        <w:gridCol w:w="540"/>
        <w:gridCol w:w="540"/>
        <w:gridCol w:w="1800"/>
      </w:tblGrid>
      <w:tr w:rsidR="00932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gridSpan w:val="2"/>
          </w:tcPr>
          <w:p w:rsidR="00932F0F" w:rsidRDefault="00932F0F">
            <w:pPr>
              <w:spacing w:beforeLines="50" w:before="180" w:afterLines="50" w:after="18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乙：人員防護措施：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t>19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</w:pPr>
            <w:r>
              <w:rPr>
                <w:rFonts w:hint="eastAsia"/>
              </w:rPr>
              <w:t>禁止人員飲食的標示是否</w:t>
            </w:r>
            <w:proofErr w:type="gramStart"/>
            <w:r>
              <w:rPr>
                <w:rFonts w:hint="eastAsia"/>
              </w:rPr>
              <w:t>清楚（</w:t>
            </w:r>
            <w:proofErr w:type="gramEnd"/>
            <w:r w:rsidR="00432B6F">
              <w:t>BSL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t>20</w:t>
            </w:r>
          </w:p>
        </w:tc>
        <w:tc>
          <w:tcPr>
            <w:tcW w:w="5760" w:type="dxa"/>
          </w:tcPr>
          <w:p w:rsidR="00932F0F" w:rsidRDefault="00932F0F" w:rsidP="00DB7861">
            <w:pPr>
              <w:spacing w:beforeLines="50" w:before="180" w:afterLines="50" w:after="180"/>
            </w:pPr>
            <w:r>
              <w:rPr>
                <w:rFonts w:hint="eastAsia"/>
              </w:rPr>
              <w:t>人員是否配備工作服、手套、護目鏡（</w:t>
            </w:r>
            <w:r w:rsidR="00DB7861">
              <w:t>BSL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  <w:rPr>
                <w:rFonts w:ascii="新細明體"/>
              </w:rPr>
            </w:pPr>
            <w:r>
              <w:rPr>
                <w:rFonts w:ascii="新細明體" w:hint="eastAsia"/>
              </w:rPr>
              <w:t>人員是否加設面罩、獨立易區別辦識之工作服、手套（</w:t>
            </w:r>
            <w:r w:rsidR="00DB7861">
              <w:t>BSL</w:t>
            </w:r>
            <w:r>
              <w:rPr>
                <w:rFonts w:ascii="新細明體" w:hint="eastAsia"/>
              </w:rPr>
              <w:t>2）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</w:pPr>
            <w:r>
              <w:rPr>
                <w:rFonts w:hint="eastAsia"/>
              </w:rPr>
              <w:t>是否在排煙櫃內操作揮發性物質（</w:t>
            </w:r>
            <w:r w:rsidR="00DB7861">
              <w:t>BSL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</w:pPr>
            <w:r>
              <w:rPr>
                <w:rFonts w:hint="eastAsia"/>
              </w:rPr>
              <w:t>是否備有人員定期教育訓練記錄</w:t>
            </w:r>
            <w:r w:rsidR="008F0F77">
              <w:rPr>
                <w:rFonts w:hint="eastAsia"/>
              </w:rPr>
              <w:t>（</w:t>
            </w:r>
            <w:r w:rsidR="00DB7861">
              <w:t>BSL</w:t>
            </w:r>
            <w:r w:rsidR="008F0F77">
              <w:t>1</w:t>
            </w:r>
            <w:r w:rsidR="008F0F77">
              <w:rPr>
                <w:rFonts w:hint="eastAsia"/>
              </w:rPr>
              <w:t>）</w:t>
            </w:r>
            <w:r>
              <w:rPr>
                <w:rFonts w:hint="eastAsia"/>
              </w:rPr>
              <w:t>（</w:t>
            </w:r>
            <w:r w:rsidR="00DB7861">
              <w:t>BSL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</w:tbl>
    <w:p w:rsidR="00932F0F" w:rsidRDefault="00932F0F"/>
    <w:p w:rsidR="00932F0F" w:rsidRDefault="00932F0F"/>
    <w:p w:rsidR="00932F0F" w:rsidRDefault="00932F0F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760"/>
        <w:gridCol w:w="540"/>
        <w:gridCol w:w="540"/>
        <w:gridCol w:w="1800"/>
      </w:tblGrid>
      <w:tr w:rsidR="00932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gridSpan w:val="2"/>
          </w:tcPr>
          <w:p w:rsidR="00932F0F" w:rsidRDefault="00932F0F">
            <w:pPr>
              <w:spacing w:beforeLines="50" w:before="180" w:afterLines="50" w:after="18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丙、廢棄物：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</w:pPr>
            <w:r>
              <w:rPr>
                <w:rFonts w:hint="eastAsia"/>
              </w:rPr>
              <w:t>廢棄物的分類是否標示</w:t>
            </w:r>
            <w:proofErr w:type="gramStart"/>
            <w:r>
              <w:rPr>
                <w:rFonts w:hint="eastAsia"/>
              </w:rPr>
              <w:t>清楚（</w:t>
            </w:r>
            <w:proofErr w:type="gramEnd"/>
            <w:r w:rsidR="00DB7861">
              <w:t>BSL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</w:pPr>
            <w:r>
              <w:rPr>
                <w:rFonts w:hint="eastAsia"/>
              </w:rPr>
              <w:t>廢棄物是否經過消毒滅菌（</w:t>
            </w:r>
            <w:r w:rsidR="00DB7861">
              <w:t>BSL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>6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</w:pPr>
            <w:r>
              <w:rPr>
                <w:rFonts w:hint="eastAsia"/>
              </w:rPr>
              <w:t>廢液是否分類儲存（</w:t>
            </w:r>
            <w:r w:rsidR="00DB7861">
              <w:t>BSL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>7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</w:pPr>
            <w:r>
              <w:rPr>
                <w:rFonts w:hint="eastAsia"/>
              </w:rPr>
              <w:t>廢棄物是否定期清理運送（</w:t>
            </w:r>
            <w:r w:rsidR="00DB7861">
              <w:t>BSL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>8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</w:pPr>
            <w:r>
              <w:rPr>
                <w:rFonts w:hint="eastAsia"/>
              </w:rPr>
              <w:t>感染性廢棄物是否依院內規定處理（</w:t>
            </w:r>
            <w:r w:rsidR="00DB7861">
              <w:t>BSL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>9</w:t>
            </w:r>
          </w:p>
        </w:tc>
        <w:tc>
          <w:tcPr>
            <w:tcW w:w="5760" w:type="dxa"/>
          </w:tcPr>
          <w:p w:rsidR="00932F0F" w:rsidRDefault="00DB7861" w:rsidP="00DB7861">
            <w:pPr>
              <w:spacing w:beforeLines="50" w:before="180" w:afterLines="50" w:after="180"/>
            </w:pPr>
            <w:r>
              <w:rPr>
                <w:rFonts w:hint="eastAsia"/>
              </w:rPr>
              <w:t>尖銳</w:t>
            </w:r>
            <w:r w:rsidR="00932F0F">
              <w:rPr>
                <w:rFonts w:hint="eastAsia"/>
              </w:rPr>
              <w:t>感染性廢棄物是否存放於密封防漏的容器內（</w:t>
            </w:r>
            <w:r>
              <w:t>BSL</w:t>
            </w:r>
            <w:r w:rsidR="00932F0F">
              <w:t>1</w:t>
            </w:r>
            <w:r w:rsidR="00932F0F"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</w:pPr>
            <w:r>
              <w:rPr>
                <w:rFonts w:hint="eastAsia"/>
              </w:rPr>
              <w:t>尖銳物品是否禁止回收使用（</w:t>
            </w:r>
            <w:r w:rsidR="00DB7861">
              <w:t>BSL</w:t>
            </w:r>
            <w:r w:rsidR="00DB7861">
              <w:t xml:space="preserve"> 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</w:tbl>
    <w:p w:rsidR="00932F0F" w:rsidRDefault="00932F0F">
      <w:pPr>
        <w:rPr>
          <w:rFonts w:hint="eastAsia"/>
        </w:rPr>
      </w:pPr>
    </w:p>
    <w:p w:rsidR="00932F0F" w:rsidRDefault="00932F0F">
      <w:pPr>
        <w:rPr>
          <w:rFonts w:hint="eastAsia"/>
        </w:rPr>
      </w:pPr>
      <w: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760"/>
        <w:gridCol w:w="540"/>
        <w:gridCol w:w="540"/>
        <w:gridCol w:w="1800"/>
      </w:tblGrid>
      <w:tr w:rsidR="00932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gridSpan w:val="2"/>
          </w:tcPr>
          <w:p w:rsidR="00932F0F" w:rsidRDefault="00932F0F">
            <w:pPr>
              <w:spacing w:beforeLines="50" w:before="180" w:afterLines="50" w:after="18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丁、緊急事故處理程序：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</w:pPr>
            <w:r>
              <w:rPr>
                <w:rFonts w:hint="eastAsia"/>
              </w:rPr>
              <w:t>是否具備毒性物質洩漏通報程序（</w:t>
            </w:r>
            <w:r w:rsidR="00DB7861">
              <w:t>BSL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2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</w:pPr>
            <w:r>
              <w:rPr>
                <w:rFonts w:hint="eastAsia"/>
              </w:rPr>
              <w:t>是否設有緊急疏散逃生路線圖（</w:t>
            </w:r>
            <w:r w:rsidR="00DB7861">
              <w:t>BSL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>是否清楚設有緊急出口標誌（</w:t>
            </w:r>
            <w:r w:rsidR="00DB7861">
              <w:t>BSL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>逃生出口（門）是否暢通無阻（</w:t>
            </w:r>
            <w:r w:rsidR="00DB7861">
              <w:t>BSL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</w:tbl>
    <w:p w:rsidR="00932F0F" w:rsidRDefault="00932F0F">
      <w:pPr>
        <w:rPr>
          <w:rFonts w:hint="eastAsia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760"/>
        <w:gridCol w:w="540"/>
        <w:gridCol w:w="540"/>
        <w:gridCol w:w="1800"/>
      </w:tblGrid>
      <w:tr w:rsidR="00932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gridSpan w:val="2"/>
          </w:tcPr>
          <w:p w:rsidR="00932F0F" w:rsidRDefault="00932F0F">
            <w:pPr>
              <w:spacing w:beforeLines="50" w:before="180" w:afterLines="50" w:after="18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戊、其他：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</w:pPr>
            <w:r>
              <w:rPr>
                <w:rFonts w:hint="eastAsia"/>
              </w:rPr>
              <w:t>是否備有感染性生物材料清單（</w:t>
            </w:r>
            <w:r w:rsidR="00DB7861">
              <w:t>BSL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6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</w:pPr>
            <w:r>
              <w:rPr>
                <w:rFonts w:hint="eastAsia"/>
              </w:rPr>
              <w:t>是否備有生物危害識別標示（</w:t>
            </w:r>
            <w:r w:rsidR="00DB7861">
              <w:t>BSL</w:t>
            </w:r>
            <w:r w:rsidR="00DB78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5760" w:type="dxa"/>
          </w:tcPr>
          <w:p w:rsidR="00932F0F" w:rsidRDefault="00654EAC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>感染性生物材料是否定期</w:t>
            </w:r>
            <w:r w:rsidR="008D4125">
              <w:rPr>
                <w:rFonts w:hint="eastAsia"/>
              </w:rPr>
              <w:t>申報（</w:t>
            </w:r>
            <w:r w:rsidR="00DB7861">
              <w:t>BSL</w:t>
            </w:r>
            <w:r w:rsidR="00DB7861">
              <w:rPr>
                <w:rFonts w:hint="eastAsia"/>
              </w:rPr>
              <w:t xml:space="preserve"> </w:t>
            </w:r>
            <w:r w:rsidR="008D4125">
              <w:rPr>
                <w:rFonts w:hint="eastAsia"/>
              </w:rPr>
              <w:t>2</w:t>
            </w:r>
            <w:r w:rsidR="008D4125">
              <w:rPr>
                <w:rFonts w:hint="eastAsia"/>
              </w:rPr>
              <w:t>）</w:t>
            </w: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5760" w:type="dxa"/>
          </w:tcPr>
          <w:p w:rsidR="00932F0F" w:rsidRDefault="00932F0F">
            <w:pPr>
              <w:spacing w:beforeLines="50" w:before="180" w:afterLines="50" w:after="180"/>
              <w:rPr>
                <w:rFonts w:hint="eastAsia"/>
              </w:rPr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54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  <w:tc>
          <w:tcPr>
            <w:tcW w:w="1800" w:type="dxa"/>
          </w:tcPr>
          <w:p w:rsidR="00932F0F" w:rsidRDefault="00932F0F">
            <w:pPr>
              <w:spacing w:beforeLines="50" w:before="180" w:afterLines="50" w:after="180"/>
              <w:jc w:val="center"/>
            </w:pPr>
          </w:p>
        </w:tc>
      </w:tr>
    </w:tbl>
    <w:p w:rsidR="00932F0F" w:rsidRPr="002529DF" w:rsidRDefault="002529DF">
      <w:pPr>
        <w:ind w:firstLine="480"/>
        <w:rPr>
          <w:rFonts w:hint="eastAsia"/>
          <w:sz w:val="18"/>
          <w:szCs w:val="18"/>
        </w:rPr>
      </w:pPr>
      <w:r>
        <w:rPr>
          <w:rFonts w:hint="eastAsia"/>
        </w:rPr>
        <w:t xml:space="preserve">                                                               </w:t>
      </w:r>
      <w:r w:rsidRPr="002529DF">
        <w:rPr>
          <w:rFonts w:hint="eastAsia"/>
          <w:sz w:val="18"/>
          <w:szCs w:val="18"/>
        </w:rPr>
        <w:t>100</w:t>
      </w:r>
      <w:r>
        <w:rPr>
          <w:sz w:val="18"/>
          <w:szCs w:val="18"/>
        </w:rPr>
        <w:t>.</w:t>
      </w:r>
      <w:r w:rsidR="00FA58AF">
        <w:rPr>
          <w:sz w:val="18"/>
          <w:szCs w:val="18"/>
        </w:rPr>
        <w:t>10.</w:t>
      </w:r>
    </w:p>
    <w:p w:rsidR="00932F0F" w:rsidRDefault="00932F0F">
      <w:pPr>
        <w:ind w:firstLine="480"/>
      </w:pPr>
      <w:r>
        <w:rPr>
          <w:rFonts w:hint="eastAsia"/>
        </w:rPr>
        <w:t>BSL</w:t>
      </w:r>
      <w:r w:rsidR="00432B6F">
        <w:rPr>
          <w:rFonts w:hint="eastAsia"/>
        </w:rPr>
        <w:t xml:space="preserve">  </w:t>
      </w:r>
      <w:r>
        <w:rPr>
          <w:rFonts w:hint="eastAsia"/>
        </w:rPr>
        <w:t>：</w:t>
      </w:r>
      <w:r w:rsidR="00432B6F">
        <w:rPr>
          <w:rFonts w:hint="eastAsia"/>
        </w:rPr>
        <w:t>實驗室</w:t>
      </w:r>
      <w:r>
        <w:rPr>
          <w:rFonts w:hint="eastAsia"/>
        </w:rPr>
        <w:t>生物安全等級</w:t>
      </w:r>
    </w:p>
    <w:p w:rsidR="00932F0F" w:rsidRDefault="00932F0F">
      <w:pPr>
        <w:ind w:firstLine="480"/>
        <w:rPr>
          <w:rFonts w:hint="eastAsia"/>
        </w:rPr>
      </w:pPr>
      <w:r>
        <w:rPr>
          <w:rFonts w:hint="eastAsia"/>
        </w:rPr>
        <w:t>BSL-1</w:t>
      </w:r>
      <w:r>
        <w:rPr>
          <w:rFonts w:hint="eastAsia"/>
        </w:rPr>
        <w:t>實驗室須符合</w:t>
      </w:r>
      <w:r w:rsidR="00432B6F">
        <w:t>BSL</w:t>
      </w:r>
      <w:r>
        <w:t xml:space="preserve">1 </w:t>
      </w:r>
      <w:r>
        <w:rPr>
          <w:rFonts w:hint="eastAsia"/>
        </w:rPr>
        <w:t>標準</w:t>
      </w:r>
    </w:p>
    <w:p w:rsidR="00932F0F" w:rsidRDefault="00932F0F">
      <w:pPr>
        <w:ind w:firstLine="480"/>
        <w:rPr>
          <w:rFonts w:hint="eastAsia"/>
        </w:rPr>
      </w:pPr>
      <w:r>
        <w:rPr>
          <w:rFonts w:hint="eastAsia"/>
        </w:rPr>
        <w:t>BSL-2</w:t>
      </w:r>
      <w:r>
        <w:rPr>
          <w:rFonts w:hint="eastAsia"/>
        </w:rPr>
        <w:t>實驗室須</w:t>
      </w:r>
      <w:r w:rsidR="00432B6F">
        <w:rPr>
          <w:rFonts w:hint="eastAsia"/>
        </w:rPr>
        <w:t>同時</w:t>
      </w:r>
      <w:r>
        <w:rPr>
          <w:rFonts w:hint="eastAsia"/>
        </w:rPr>
        <w:t>符合</w:t>
      </w:r>
      <w:r w:rsidR="00432B6F">
        <w:t>BSL1</w:t>
      </w:r>
      <w:r>
        <w:rPr>
          <w:rFonts w:hint="eastAsia"/>
        </w:rPr>
        <w:t>、</w:t>
      </w:r>
      <w:r w:rsidR="00432B6F">
        <w:t>BSL</w:t>
      </w:r>
      <w:r>
        <w:t xml:space="preserve">2 </w:t>
      </w:r>
      <w:r>
        <w:rPr>
          <w:rFonts w:hint="eastAsia"/>
        </w:rPr>
        <w:t>標準</w:t>
      </w:r>
    </w:p>
    <w:p w:rsidR="00932F0F" w:rsidRDefault="00932F0F">
      <w:pPr>
        <w:rPr>
          <w:rFonts w:hint="eastAsia"/>
        </w:rPr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聯絡電話</w:t>
      </w:r>
      <w:r>
        <w:rPr>
          <w:rFonts w:hint="eastAsia"/>
        </w:rPr>
        <w:t>:</w:t>
      </w:r>
      <w:r w:rsidRPr="00264E7F">
        <w:rPr>
          <w:rFonts w:hint="eastAsia"/>
        </w:rPr>
        <w:t xml:space="preserve"> </w:t>
      </w:r>
      <w:r w:rsidR="00432B6F" w:rsidRPr="00264E7F">
        <w:rPr>
          <w:rFonts w:hint="eastAsia"/>
        </w:rPr>
        <w:t>8139</w:t>
      </w:r>
      <w:r>
        <w:rPr>
          <w:rFonts w:hint="eastAsia"/>
        </w:rPr>
        <w:t xml:space="preserve"> </w:t>
      </w:r>
      <w:r>
        <w:rPr>
          <w:rFonts w:hint="eastAsia"/>
        </w:rPr>
        <w:t>蔣素華小姐</w:t>
      </w:r>
    </w:p>
    <w:p w:rsidR="00932F0F" w:rsidRDefault="00932F0F">
      <w:pPr>
        <w:ind w:firstLineChars="2650" w:firstLine="6360"/>
        <w:rPr>
          <w:rFonts w:hint="eastAsia"/>
        </w:rPr>
      </w:pPr>
      <w:bookmarkStart w:id="0" w:name="_GoBack"/>
      <w:bookmarkEnd w:id="0"/>
    </w:p>
    <w:sectPr w:rsidR="00932F0F">
      <w:footerReference w:type="default" r:id="rId6"/>
      <w:headerReference w:type="first" r:id="rId7"/>
      <w:footerReference w:type="first" r:id="rId8"/>
      <w:pgSz w:w="11906" w:h="16838" w:code="9"/>
      <w:pgMar w:top="1440" w:right="1230" w:bottom="1440" w:left="1230" w:header="851" w:footer="992" w:gutter="0"/>
      <w:pgNumType w:fmt="ideographLegalTraditional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35" w:rsidRDefault="00936A35">
      <w:r>
        <w:separator/>
      </w:r>
    </w:p>
  </w:endnote>
  <w:endnote w:type="continuationSeparator" w:id="0">
    <w:p w:rsidR="00936A35" w:rsidRDefault="0093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0F" w:rsidRDefault="00932F0F">
    <w:pPr>
      <w:pStyle w:val="a4"/>
      <w:jc w:val="center"/>
      <w:rPr>
        <w:rStyle w:val="a5"/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0F" w:rsidRDefault="00932F0F">
    <w:pPr>
      <w:pStyle w:val="a4"/>
      <w:jc w:val="center"/>
      <w:rPr>
        <w:rStyle w:val="a5"/>
        <w:rFonts w:hint="eastAsia"/>
      </w:rPr>
    </w:pPr>
    <w:r>
      <w:rPr>
        <w:rStyle w:val="a5"/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64E7F">
      <w:rPr>
        <w:rStyle w:val="a5"/>
        <w:rFonts w:hint="eastAsia"/>
        <w:noProof/>
      </w:rPr>
      <w:t>壹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</w:p>
  <w:p w:rsidR="00932F0F" w:rsidRDefault="00932F0F">
    <w:pPr>
      <w:pStyle w:val="a4"/>
      <w:jc w:val="right"/>
      <w:rPr>
        <w:b/>
        <w:bCs/>
      </w:rPr>
    </w:pPr>
    <w:r>
      <w:rPr>
        <w:rStyle w:val="a5"/>
        <w:b/>
        <w:bCs/>
      </w:rPr>
      <w:t>BS-001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35" w:rsidRDefault="00936A35">
      <w:r>
        <w:separator/>
      </w:r>
    </w:p>
  </w:footnote>
  <w:footnote w:type="continuationSeparator" w:id="0">
    <w:p w:rsidR="00936A35" w:rsidRDefault="0093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8B8" w:rsidRDefault="00EB18B8" w:rsidP="00EB18B8">
    <w:pPr>
      <w:pStyle w:val="a3"/>
      <w:jc w:val="center"/>
      <w:rPr>
        <w:rFonts w:hint="eastAsia"/>
        <w:b/>
        <w:bCs/>
        <w:sz w:val="28"/>
      </w:rPr>
    </w:pPr>
    <w:proofErr w:type="gramStart"/>
    <w:r>
      <w:rPr>
        <w:rFonts w:hint="eastAsia"/>
        <w:b/>
        <w:bCs/>
        <w:sz w:val="28"/>
      </w:rPr>
      <w:t>臺</w:t>
    </w:r>
    <w:proofErr w:type="gramEnd"/>
    <w:r w:rsidR="00932F0F">
      <w:rPr>
        <w:rFonts w:hint="eastAsia"/>
        <w:b/>
        <w:bCs/>
        <w:sz w:val="28"/>
      </w:rPr>
      <w:t>北榮民總醫院</w:t>
    </w:r>
  </w:p>
  <w:p w:rsidR="00932F0F" w:rsidRDefault="00932F0F">
    <w:pPr>
      <w:pStyle w:val="a3"/>
      <w:jc w:val="center"/>
    </w:pPr>
    <w:r>
      <w:rPr>
        <w:rFonts w:hint="eastAsia"/>
        <w:b/>
        <w:bCs/>
        <w:sz w:val="24"/>
      </w:rPr>
      <w:t>實驗室等級申請表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C"/>
    <w:rsid w:val="002529DF"/>
    <w:rsid w:val="00264E7F"/>
    <w:rsid w:val="004232E9"/>
    <w:rsid w:val="00432B6F"/>
    <w:rsid w:val="00654EAC"/>
    <w:rsid w:val="00737707"/>
    <w:rsid w:val="008D4125"/>
    <w:rsid w:val="008F0F77"/>
    <w:rsid w:val="00932F0F"/>
    <w:rsid w:val="00936A35"/>
    <w:rsid w:val="00B73079"/>
    <w:rsid w:val="00DB7861"/>
    <w:rsid w:val="00EB18B8"/>
    <w:rsid w:val="00FA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CF0DF2-FD84-4590-A5BE-7F7AFE40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3">
    <w:name w:val="Body Text 3"/>
    <w:basedOn w:val="a"/>
    <w:semiHidden/>
    <w:pPr>
      <w:jc w:val="both"/>
    </w:pPr>
    <w:rPr>
      <w:rFonts w:eastAsia="標楷體"/>
      <w:sz w:val="28"/>
      <w:szCs w:val="2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1672</Characters>
  <Application>Microsoft Office Word</Application>
  <DocSecurity>0</DocSecurity>
  <Lines>13</Lines>
  <Paragraphs>3</Paragraphs>
  <ScaleCrop>false</ScaleCrop>
  <Company>毒物研究室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甲：實驗室安全設施</dc:title>
  <dc:subject/>
  <dc:creator>劉宗榮</dc:creator>
  <cp:keywords/>
  <dc:description/>
  <cp:lastModifiedBy>Microsoft 帳戶</cp:lastModifiedBy>
  <cp:revision>2</cp:revision>
  <cp:lastPrinted>2010-08-25T07:15:00Z</cp:lastPrinted>
  <dcterms:created xsi:type="dcterms:W3CDTF">2023-02-15T07:37:00Z</dcterms:created>
  <dcterms:modified xsi:type="dcterms:W3CDTF">2023-02-15T07:37:00Z</dcterms:modified>
</cp:coreProperties>
</file>