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86" w:rsidRDefault="00040786" w:rsidP="00040786">
      <w:pPr>
        <w:rPr>
          <w:rFonts w:cs="Times New Roman" w:hint="eastAsia"/>
          <w:color w:val="000099"/>
        </w:rPr>
      </w:pPr>
    </w:p>
    <w:p w:rsidR="00040786" w:rsidRDefault="00040786" w:rsidP="00040786">
      <w:pPr>
        <w:pStyle w:val="Web"/>
        <w:ind w:left="851"/>
        <w:rPr>
          <w:rFonts w:cs="Times New Roman"/>
          <w:color w:val="000099"/>
          <w:kern w:val="2"/>
          <w:sz w:val="24"/>
          <w:szCs w:val="22"/>
        </w:rPr>
      </w:pPr>
      <w:bookmarkStart w:id="0" w:name="_GoBack"/>
      <w:bookmarkEnd w:id="0"/>
      <w:r>
        <w:rPr>
          <w:rFonts w:ascii="Calibri" w:hAnsi="Calibri" w:hint="eastAsia"/>
          <w:szCs w:val="22"/>
        </w:rPr>
        <w:t>採購契約依規定須</w:t>
      </w:r>
      <w:proofErr w:type="gramStart"/>
      <w:r>
        <w:rPr>
          <w:rFonts w:ascii="Calibri" w:hAnsi="Calibri" w:hint="eastAsia"/>
          <w:szCs w:val="22"/>
        </w:rPr>
        <w:t>採</w:t>
      </w:r>
      <w:proofErr w:type="gramEnd"/>
      <w:r>
        <w:rPr>
          <w:rFonts w:ascii="Calibri" w:hAnsi="Calibri" w:hint="eastAsia"/>
          <w:szCs w:val="22"/>
        </w:rPr>
        <w:t>工程會頒訂之</w:t>
      </w:r>
      <w:proofErr w:type="gramStart"/>
      <w:r>
        <w:rPr>
          <w:rFonts w:ascii="Calibri" w:hAnsi="Calibri" w:hint="eastAsia"/>
          <w:szCs w:val="22"/>
        </w:rPr>
        <w:t>最</w:t>
      </w:r>
      <w:proofErr w:type="gramEnd"/>
      <w:r>
        <w:rPr>
          <w:rFonts w:ascii="Calibri" w:hAnsi="Calibri" w:hint="eastAsia"/>
          <w:szCs w:val="22"/>
        </w:rPr>
        <w:t>新版契約範本</w:t>
      </w:r>
      <w:r>
        <w:rPr>
          <w:rFonts w:hint="eastAsia"/>
          <w:szCs w:val="22"/>
        </w:rPr>
        <w:t>，該範本不定期更新，建請於前條網頁下增建連結工程會相關網址提供申購單位下載參用；網址如下：</w:t>
      </w:r>
      <w:hyperlink r:id="rId6" w:history="1">
        <w:r>
          <w:rPr>
            <w:rStyle w:val="a3"/>
            <w:rFonts w:cs="Times New Roman" w:hint="eastAsia"/>
            <w:color w:val="000099"/>
            <w:kern w:val="2"/>
            <w:sz w:val="24"/>
            <w:szCs w:val="22"/>
          </w:rPr>
          <w:t>http://www.pcc.gov.tw/pccap2/TMPLfronted/ChtIndex.do?site=002</w:t>
        </w:r>
      </w:hyperlink>
    </w:p>
    <w:p w:rsidR="006A6E2F" w:rsidRDefault="006A6E2F"/>
    <w:sectPr w:rsidR="006A6E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B1EC7"/>
    <w:multiLevelType w:val="hybridMultilevel"/>
    <w:tmpl w:val="F55684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86"/>
    <w:rsid w:val="00040786"/>
    <w:rsid w:val="006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786"/>
    <w:rPr>
      <w:strike w:val="0"/>
      <w:dstrike w:val="0"/>
      <w:color w:val="169FE6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040786"/>
    <w:pPr>
      <w:widowControl/>
      <w:spacing w:after="225"/>
    </w:pPr>
    <w:rPr>
      <w:rFonts w:ascii="新細明體" w:eastAsia="新細明體" w:hAnsi="新細明體" w:cs="新細明體"/>
      <w:color w:val="696969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0786"/>
    <w:rPr>
      <w:strike w:val="0"/>
      <w:dstrike w:val="0"/>
      <w:color w:val="169FE6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040786"/>
    <w:pPr>
      <w:widowControl/>
      <w:spacing w:after="225"/>
    </w:pPr>
    <w:rPr>
      <w:rFonts w:ascii="新細明體" w:eastAsia="新細明體" w:hAnsi="新細明體" w:cs="新細明體"/>
      <w:color w:val="696969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c.gov.tw/pccap2/TMPLfronted/ChtIndex.do?site=0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>台北榮民總醫院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2016-09-23T06:02:00Z</dcterms:created>
  <dcterms:modified xsi:type="dcterms:W3CDTF">2016-09-23T06:05:00Z</dcterms:modified>
</cp:coreProperties>
</file>