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DC9D" w14:textId="1E5FBA91" w:rsidR="00816189" w:rsidRPr="00F764B4" w:rsidRDefault="00816189" w:rsidP="00816189">
      <w:pPr>
        <w:pStyle w:val="a3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49m01c88b80w" w:colFirst="0" w:colLast="0"/>
      <w:bookmarkEnd w:id="0"/>
      <w:r w:rsidRPr="00F764B4">
        <w:rPr>
          <w:rFonts w:ascii="標楷體" w:eastAsia="標楷體" w:hAnsi="標楷體"/>
          <w:bCs/>
          <w:sz w:val="28"/>
          <w:szCs w:val="28"/>
        </w:rPr>
        <w:t>頭痛門診就診須知</w:t>
      </w:r>
    </w:p>
    <w:p w14:paraId="2002E58B" w14:textId="2D9754AB" w:rsidR="00CF00C4" w:rsidRPr="00F764B4" w:rsidRDefault="00CF00C4" w:rsidP="00FC562C">
      <w:pPr>
        <w:pStyle w:val="1"/>
        <w:spacing w:before="0" w:after="0" w:line="240" w:lineRule="atLeast"/>
        <w:jc w:val="center"/>
        <w:rPr>
          <w:rFonts w:ascii="標楷體" w:eastAsia="標楷體" w:hAnsi="標楷體" w:cs="Arial"/>
          <w:bCs/>
          <w:sz w:val="28"/>
          <w:szCs w:val="28"/>
        </w:rPr>
      </w:pPr>
    </w:p>
    <w:p w14:paraId="73E44D7A" w14:textId="14BCEC99" w:rsidR="00FC562C" w:rsidRPr="00F764B4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 w:hint="eastAsia"/>
          <w:sz w:val="28"/>
          <w:szCs w:val="28"/>
        </w:rPr>
        <w:t>初版：</w:t>
      </w:r>
      <w:r w:rsidRPr="00F764B4">
        <w:rPr>
          <w:rFonts w:ascii="標楷體" w:eastAsia="標楷體" w:hAnsi="標楷體" w:cs="Arial"/>
          <w:sz w:val="28"/>
          <w:szCs w:val="28"/>
        </w:rPr>
        <w:t>202</w:t>
      </w:r>
      <w:r w:rsidR="00816189" w:rsidRPr="00F764B4">
        <w:rPr>
          <w:rFonts w:ascii="標楷體" w:eastAsia="標楷體" w:hAnsi="標楷體" w:cs="Arial"/>
          <w:sz w:val="28"/>
          <w:szCs w:val="28"/>
        </w:rPr>
        <w:t>3/02</w:t>
      </w:r>
      <w:r w:rsidRPr="00F764B4">
        <w:rPr>
          <w:rFonts w:ascii="標楷體" w:eastAsia="標楷體" w:hAnsi="標楷體" w:cs="Arial"/>
          <w:sz w:val="28"/>
          <w:szCs w:val="28"/>
        </w:rPr>
        <w:t>/</w:t>
      </w:r>
      <w:r w:rsidR="00816189" w:rsidRPr="00F764B4">
        <w:rPr>
          <w:rFonts w:ascii="標楷體" w:eastAsia="標楷體" w:hAnsi="標楷體" w:cs="Arial"/>
          <w:sz w:val="28"/>
          <w:szCs w:val="28"/>
        </w:rPr>
        <w:t>25</w:t>
      </w:r>
    </w:p>
    <w:p w14:paraId="4DB6E7CC" w14:textId="64A3374B" w:rsidR="00FC562C" w:rsidRPr="00F764B4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 w:hint="eastAsia"/>
          <w:sz w:val="28"/>
          <w:szCs w:val="28"/>
        </w:rPr>
        <w:t>編寫：</w:t>
      </w:r>
      <w:proofErr w:type="gramStart"/>
      <w:r w:rsidRPr="00F764B4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F764B4">
        <w:rPr>
          <w:rFonts w:ascii="標楷體" w:eastAsia="標楷體" w:hAnsi="標楷體" w:cs="Arial" w:hint="eastAsia"/>
          <w:sz w:val="28"/>
          <w:szCs w:val="28"/>
        </w:rPr>
        <w:t>北榮總</w:t>
      </w:r>
      <w:proofErr w:type="gramStart"/>
      <w:r w:rsidR="00BC617A" w:rsidRPr="00F764B4">
        <w:rPr>
          <w:rFonts w:ascii="標楷體" w:eastAsia="標楷體" w:hAnsi="標楷體" w:cs="Arial" w:hint="eastAsia"/>
          <w:sz w:val="28"/>
          <w:szCs w:val="28"/>
        </w:rPr>
        <w:t>ㄧ</w:t>
      </w:r>
      <w:proofErr w:type="gramEnd"/>
      <w:r w:rsidR="00BC617A" w:rsidRPr="00F764B4">
        <w:rPr>
          <w:rFonts w:ascii="標楷體" w:eastAsia="標楷體" w:hAnsi="標楷體" w:cs="Arial" w:hint="eastAsia"/>
          <w:sz w:val="28"/>
          <w:szCs w:val="28"/>
        </w:rPr>
        <w:t>般神經科／北榮</w:t>
      </w:r>
      <w:r w:rsidRPr="00F764B4">
        <w:rPr>
          <w:rFonts w:ascii="標楷體" w:eastAsia="標楷體" w:hAnsi="標楷體" w:cs="Arial" w:hint="eastAsia"/>
          <w:sz w:val="28"/>
          <w:szCs w:val="28"/>
        </w:rPr>
        <w:t>頭痛醫療團隊</w:t>
      </w:r>
    </w:p>
    <w:p w14:paraId="65622C71" w14:textId="77777777" w:rsidR="00816189" w:rsidRPr="00F764B4" w:rsidRDefault="00816189" w:rsidP="00E7074F">
      <w:pPr>
        <w:widowControl/>
        <w:spacing w:line="360" w:lineRule="auto"/>
        <w:jc w:val="both"/>
        <w:rPr>
          <w:rFonts w:ascii="標楷體" w:eastAsia="標楷體" w:hAnsi="標楷體" w:cs="Arial" w:hint="eastAsia"/>
          <w:sz w:val="28"/>
          <w:szCs w:val="28"/>
        </w:rPr>
      </w:pPr>
      <w:bookmarkStart w:id="1" w:name="_GoBack"/>
      <w:bookmarkEnd w:id="1"/>
    </w:p>
    <w:p w14:paraId="024FEA35" w14:textId="77777777" w:rsidR="00816189" w:rsidRPr="00F764B4" w:rsidRDefault="00816189" w:rsidP="00E7074F">
      <w:pPr>
        <w:widowControl/>
        <w:spacing w:line="360" w:lineRule="auto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F764B4">
        <w:rPr>
          <w:rFonts w:ascii="標楷體" w:eastAsia="標楷體" w:hAnsi="標楷體" w:cs="Arial"/>
          <w:b/>
          <w:bCs/>
          <w:sz w:val="28"/>
          <w:szCs w:val="28"/>
        </w:rPr>
        <w:t>我為什麼來看醫師？</w:t>
      </w:r>
    </w:p>
    <w:p w14:paraId="4ED8B018" w14:textId="0DA27AF4" w:rsidR="00816189" w:rsidRPr="00F764B4" w:rsidRDefault="00E7074F" w:rsidP="00E7074F">
      <w:pPr>
        <w:widowControl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在頭痛門診就醫時，提供詳細的病史及治療需求，能夠讓醫師更快地做出診斷，並且對症下藥，同時也能更有效率地解決您的問題。</w:t>
      </w:r>
      <w:r w:rsidR="00816189" w:rsidRPr="00F764B4">
        <w:rPr>
          <w:rFonts w:ascii="標楷體" w:eastAsia="標楷體" w:hAnsi="標楷體" w:cs="Arial"/>
          <w:sz w:val="28"/>
          <w:szCs w:val="28"/>
        </w:rPr>
        <w:t>直截了當的告訴醫師您的需求，能讓醫師準確的回答您的問題。舉例來說：有些人是擔心腦子裡面長東西，有些人則是久病不</w:t>
      </w:r>
      <w:proofErr w:type="gramStart"/>
      <w:r w:rsidR="00816189" w:rsidRPr="00F764B4">
        <w:rPr>
          <w:rFonts w:ascii="標楷體" w:eastAsia="標楷體" w:hAnsi="標楷體" w:cs="Arial"/>
          <w:sz w:val="28"/>
          <w:szCs w:val="28"/>
        </w:rPr>
        <w:t>癒</w:t>
      </w:r>
      <w:proofErr w:type="gramEnd"/>
      <w:r w:rsidR="00816189" w:rsidRPr="00F764B4">
        <w:rPr>
          <w:rFonts w:ascii="標楷體" w:eastAsia="標楷體" w:hAnsi="標楷體" w:cs="Arial"/>
          <w:sz w:val="28"/>
          <w:szCs w:val="28"/>
        </w:rPr>
        <w:t>，有些人則是希望尋求第二意見而前來就醫。就醫時，如果能告訴醫師您過去的一些就醫經驗，有助於避免重複、不必要的檢查。</w:t>
      </w:r>
    </w:p>
    <w:p w14:paraId="69E87571" w14:textId="77777777" w:rsidR="00816189" w:rsidRPr="00F764B4" w:rsidRDefault="00816189" w:rsidP="00E7074F">
      <w:pPr>
        <w:widowControl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</w:p>
    <w:p w14:paraId="15EE5009" w14:textId="77777777" w:rsidR="00816189" w:rsidRPr="00F764B4" w:rsidRDefault="00816189" w:rsidP="00E7074F">
      <w:pPr>
        <w:widowControl/>
        <w:spacing w:line="360" w:lineRule="auto"/>
        <w:jc w:val="both"/>
        <w:rPr>
          <w:rFonts w:ascii="標楷體" w:eastAsia="標楷體" w:hAnsi="標楷體" w:cs="Arial"/>
          <w:b/>
          <w:bCs/>
          <w:sz w:val="28"/>
          <w:szCs w:val="28"/>
        </w:rPr>
      </w:pPr>
      <w:r w:rsidRPr="00F764B4">
        <w:rPr>
          <w:rFonts w:ascii="標楷體" w:eastAsia="標楷體" w:hAnsi="標楷體" w:cs="Arial"/>
          <w:b/>
          <w:bCs/>
          <w:sz w:val="28"/>
          <w:szCs w:val="28"/>
        </w:rPr>
        <w:t>第一次來頭痛門診，我該如何在短暫的時間內與醫師溝通？</w:t>
      </w:r>
    </w:p>
    <w:p w14:paraId="6223CFEC" w14:textId="17238C10" w:rsidR="00816189" w:rsidRPr="00F764B4" w:rsidRDefault="00816189" w:rsidP="00E7074F">
      <w:pPr>
        <w:widowControl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北榮的頭痛門診在初次就診前，皆會請病友填寫一份電子問卷。該份問卷除了基本頭痛的描述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以外，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也包含了常見的共病症（例如失眠、其他部位疼痛、憂鬱等等）的評估。透過問卷分數，醫師能夠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很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快速地瞭解您的問題，並提供專業諮詢。以下提供一份簡要清單，可以讓您在就醫前想一想，如何快速又準確的描述自己的問題。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8363"/>
      </w:tblGrid>
      <w:tr w:rsidR="00E7074F" w:rsidRPr="00F764B4" w14:paraId="6F875C60" w14:textId="77777777" w:rsidTr="00E7074F">
        <w:trPr>
          <w:trHeight w:val="23"/>
        </w:trPr>
        <w:tc>
          <w:tcPr>
            <w:tcW w:w="126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C7DC2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項目</w:t>
            </w:r>
          </w:p>
        </w:tc>
        <w:tc>
          <w:tcPr>
            <w:tcW w:w="836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139F8" w14:textId="28962E94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 w:hint="eastAsia"/>
                <w:sz w:val="28"/>
                <w:szCs w:val="28"/>
              </w:rPr>
              <w:t>描述選項</w:t>
            </w:r>
          </w:p>
        </w:tc>
      </w:tr>
      <w:tr w:rsidR="00E7074F" w:rsidRPr="00F764B4" w14:paraId="6AD3F786" w14:textId="77777777" w:rsidTr="00E7074F">
        <w:trPr>
          <w:trHeight w:val="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FD42C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頭痛部位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7B38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右側、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左側、雙側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2A2E804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額頭、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顳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側（太陽穴）、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枕側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（後腦勺）等。</w:t>
            </w:r>
          </w:p>
          <w:p w14:paraId="2EAB9EAC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是否每次都有固定疼痛的區域，還是會出現在不同區域，比例為何？</w:t>
            </w:r>
          </w:p>
        </w:tc>
      </w:tr>
      <w:tr w:rsidR="00E7074F" w:rsidRPr="00F764B4" w14:paraId="08525B5A" w14:textId="77777777" w:rsidTr="00E7074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BCE9B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頭痛程度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20520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在一個0到10分的量表上，如果0分完全不痛，10分代表最痛的程度，你大部分頭痛（不吃藥）是幾分？</w:t>
            </w:r>
          </w:p>
        </w:tc>
      </w:tr>
      <w:tr w:rsidR="00E7074F" w:rsidRPr="00F764B4" w14:paraId="503A4DC3" w14:textId="77777777" w:rsidTr="00E7074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74769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頭痛描述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7E6F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悶痛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、刺痛、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鈍痛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、刺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戳性痛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、緊縮痛、脈搏性跳動</w:t>
            </w:r>
          </w:p>
        </w:tc>
      </w:tr>
      <w:tr w:rsidR="00E7074F" w:rsidRPr="00F764B4" w14:paraId="7C002974" w14:textId="77777777" w:rsidTr="00E7074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62035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>頭痛特質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8073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持續時間約幾個小時？超過半天？睡醒是否改善？</w:t>
            </w:r>
          </w:p>
          <w:p w14:paraId="2B228489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一個月有幾天有疼痛或不舒服？</w:t>
            </w:r>
          </w:p>
          <w:p w14:paraId="66433D8E" w14:textId="48F91AB1" w:rsidR="00E7074F" w:rsidRPr="00F764B4" w:rsidRDefault="00E7074F" w:rsidP="00EA66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是否痛到想起來</w:t>
            </w:r>
            <w:r w:rsidR="00EA6600" w:rsidRPr="00F764B4">
              <w:rPr>
                <w:rFonts w:ascii="標楷體" w:eastAsia="標楷體" w:hAnsi="標楷體" w:cs="Arial" w:hint="eastAsia"/>
                <w:sz w:val="28"/>
                <w:szCs w:val="28"/>
              </w:rPr>
              <w:t>走動</w:t>
            </w: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，或是想躺著休息？</w:t>
            </w:r>
          </w:p>
        </w:tc>
      </w:tr>
      <w:tr w:rsidR="00E7074F" w:rsidRPr="00F764B4" w14:paraId="41429CCA" w14:textId="77777777" w:rsidTr="00E7074F">
        <w:trPr>
          <w:trHeight w:val="23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3368F" w14:textId="77777777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其他症狀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E9B0" w14:textId="349477D1" w:rsidR="00E7074F" w:rsidRPr="00F764B4" w:rsidRDefault="00E7074F" w:rsidP="00E707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噁心感、嘔吐、</w:t>
            </w:r>
            <w:proofErr w:type="gramStart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怕光</w:t>
            </w:r>
            <w:proofErr w:type="gramEnd"/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、怕吵、怕</w:t>
            </w:r>
            <w:r w:rsidR="00EA6600" w:rsidRPr="00F764B4">
              <w:rPr>
                <w:rFonts w:ascii="標楷體" w:eastAsia="標楷體" w:hAnsi="標楷體" w:cs="Arial"/>
                <w:sz w:val="28"/>
                <w:szCs w:val="28"/>
              </w:rPr>
              <w:t>香味或</w:t>
            </w:r>
            <w:r w:rsidRPr="00F764B4">
              <w:rPr>
                <w:rFonts w:ascii="標楷體" w:eastAsia="標楷體" w:hAnsi="標楷體" w:cs="Arial"/>
                <w:sz w:val="28"/>
                <w:szCs w:val="28"/>
              </w:rPr>
              <w:t>臭味、單側流淚、流鼻水、眼皮腫、眼皮垂、前額冒汗、視覺變化。</w:t>
            </w:r>
          </w:p>
        </w:tc>
      </w:tr>
    </w:tbl>
    <w:p w14:paraId="3385D318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</w:p>
    <w:p w14:paraId="2FFFFC30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除了症狀描述，醫師也需要知道您之前用藥狀況：</w:t>
      </w:r>
    </w:p>
    <w:p w14:paraId="0A7A8752" w14:textId="77777777" w:rsidR="00816189" w:rsidRPr="00F764B4" w:rsidRDefault="00816189" w:rsidP="00E7074F">
      <w:pPr>
        <w:pStyle w:val="a5"/>
        <w:widowControl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服用何種藥物（劑量、用法、頻率）</w:t>
      </w:r>
    </w:p>
    <w:p w14:paraId="19A60C04" w14:textId="77777777" w:rsidR="00816189" w:rsidRPr="00F764B4" w:rsidRDefault="00816189" w:rsidP="00E7074F">
      <w:pPr>
        <w:pStyle w:val="a5"/>
        <w:widowControl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服用這些藥物是否有效？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（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例如：頭痛程度減少一半，發作天數少了三天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）</w:t>
      </w:r>
      <w:proofErr w:type="gramEnd"/>
    </w:p>
    <w:p w14:paraId="1227A3E9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如果您之前已經在外面有就醫過，但不確定藥物的名稱，請攜帶至少最近一次的門診紀錄及處方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籤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，以供醫師確認您目前使用的藥物。如果在藥局購買的藥物，也可以攜帶藥物包裝來門診。另外，如果您已經在其他地方接受過影像檢查，也請務必攜帶影像光碟及紙本報告前來就醫，以避免您繼續接受不必要的檢查。</w:t>
      </w:r>
    </w:p>
    <w:p w14:paraId="15C7ECCD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</w:p>
    <w:p w14:paraId="31D42F11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b/>
          <w:bCs/>
          <w:sz w:val="28"/>
          <w:szCs w:val="28"/>
        </w:rPr>
      </w:pPr>
      <w:r w:rsidRPr="00F764B4">
        <w:rPr>
          <w:rFonts w:ascii="標楷體" w:eastAsia="標楷體" w:hAnsi="標楷體" w:cs="Arial"/>
          <w:b/>
          <w:bCs/>
          <w:sz w:val="28"/>
          <w:szCs w:val="28"/>
        </w:rPr>
        <w:t>我不是第一次看頭痛門診，我需要注意什麼？</w:t>
      </w:r>
    </w:p>
    <w:p w14:paraId="10549D48" w14:textId="63984D5F" w:rsidR="00816189" w:rsidRPr="00F764B4" w:rsidRDefault="00E7074F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 w:hint="eastAsia"/>
          <w:sz w:val="28"/>
          <w:szCs w:val="28"/>
        </w:rPr>
        <w:t>若您未於本院神經科就醫過，應視為初次就診，請依照上一段落資訊提供給您的臨床醫師。</w:t>
      </w:r>
      <w:r w:rsidR="00816189" w:rsidRPr="00F764B4">
        <w:rPr>
          <w:rFonts w:ascii="標楷體" w:eastAsia="標楷體" w:hAnsi="標楷體" w:cs="Arial"/>
          <w:sz w:val="28"/>
          <w:szCs w:val="28"/>
        </w:rPr>
        <w:t>複診時，醫師最想要知道的是病患的頭痛如何變化，以及此次返診的主因。</w:t>
      </w:r>
      <w:r w:rsidR="00816189" w:rsidRPr="00F764B4">
        <w:rPr>
          <w:rFonts w:ascii="標楷體" w:eastAsia="標楷體" w:hAnsi="標楷體" w:cs="Arial" w:hint="eastAsia"/>
          <w:sz w:val="28"/>
          <w:szCs w:val="28"/>
        </w:rPr>
        <w:t>您</w:t>
      </w:r>
      <w:r w:rsidR="00816189" w:rsidRPr="00F764B4">
        <w:rPr>
          <w:rFonts w:ascii="標楷體" w:eastAsia="標楷體" w:hAnsi="標楷體" w:cs="Arial"/>
          <w:sz w:val="28"/>
          <w:szCs w:val="28"/>
        </w:rPr>
        <w:t>可能會被要求提供過去一星期或一個月內頭痛的次數、程度、頻率等等資訊。另外，若是認為有藥物產生的副作用，亦請詳細說明症狀</w:t>
      </w:r>
      <w:proofErr w:type="gramStart"/>
      <w:r w:rsidR="00816189" w:rsidRPr="00F764B4">
        <w:rPr>
          <w:rFonts w:ascii="標楷體" w:eastAsia="標楷體" w:hAnsi="標楷體" w:cs="Arial"/>
          <w:sz w:val="28"/>
          <w:szCs w:val="28"/>
        </w:rPr>
        <w:t>（</w:t>
      </w:r>
      <w:proofErr w:type="gramEnd"/>
      <w:r w:rsidR="00816189" w:rsidRPr="00F764B4">
        <w:rPr>
          <w:rFonts w:ascii="標楷體" w:eastAsia="標楷體" w:hAnsi="標楷體" w:cs="Arial"/>
          <w:sz w:val="28"/>
          <w:szCs w:val="28"/>
        </w:rPr>
        <w:t>例如：吃</w:t>
      </w:r>
      <w:proofErr w:type="gramStart"/>
      <w:r w:rsidR="00816189" w:rsidRPr="00F764B4">
        <w:rPr>
          <w:rFonts w:ascii="標楷體" w:eastAsia="標楷體" w:hAnsi="標楷體" w:cs="Arial"/>
          <w:sz w:val="28"/>
          <w:szCs w:val="28"/>
        </w:rPr>
        <w:t>了某藥出現</w:t>
      </w:r>
      <w:proofErr w:type="gramEnd"/>
      <w:r w:rsidR="00816189" w:rsidRPr="00F764B4">
        <w:rPr>
          <w:rFonts w:ascii="標楷體" w:eastAsia="標楷體" w:hAnsi="標楷體" w:cs="Arial"/>
          <w:sz w:val="28"/>
          <w:szCs w:val="28"/>
        </w:rPr>
        <w:t>皮疹、嗜睡等等</w:t>
      </w:r>
      <w:proofErr w:type="gramStart"/>
      <w:r w:rsidR="00816189" w:rsidRPr="00F764B4">
        <w:rPr>
          <w:rFonts w:ascii="標楷體" w:eastAsia="標楷體" w:hAnsi="標楷體" w:cs="Arial"/>
          <w:sz w:val="28"/>
          <w:szCs w:val="28"/>
        </w:rPr>
        <w:t>）</w:t>
      </w:r>
      <w:proofErr w:type="gramEnd"/>
      <w:r w:rsidR="00816189" w:rsidRPr="00F764B4">
        <w:rPr>
          <w:rFonts w:ascii="標楷體" w:eastAsia="標楷體" w:hAnsi="標楷體" w:cs="Arial"/>
          <w:sz w:val="28"/>
          <w:szCs w:val="28"/>
        </w:rPr>
        <w:t>以</w:t>
      </w:r>
      <w:r w:rsidR="00EA6600" w:rsidRPr="00F764B4">
        <w:rPr>
          <w:rFonts w:ascii="標楷體" w:eastAsia="標楷體" w:hAnsi="標楷體" w:cs="Arial"/>
          <w:sz w:val="28"/>
          <w:szCs w:val="28"/>
        </w:rPr>
        <w:t>利</w:t>
      </w:r>
      <w:r w:rsidR="00816189" w:rsidRPr="00F764B4">
        <w:rPr>
          <w:rFonts w:ascii="標楷體" w:eastAsia="標楷體" w:hAnsi="標楷體" w:cs="Arial"/>
          <w:sz w:val="28"/>
          <w:szCs w:val="28"/>
        </w:rPr>
        <w:t>醫師調整用藥。</w:t>
      </w:r>
    </w:p>
    <w:p w14:paraId="19229E9D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</w:p>
    <w:p w14:paraId="602B9D23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b/>
          <w:bCs/>
          <w:sz w:val="28"/>
          <w:szCs w:val="28"/>
        </w:rPr>
      </w:pPr>
      <w:r w:rsidRPr="00F764B4">
        <w:rPr>
          <w:rFonts w:ascii="標楷體" w:eastAsia="標楷體" w:hAnsi="標楷體" w:cs="Arial"/>
          <w:b/>
          <w:bCs/>
          <w:sz w:val="28"/>
          <w:szCs w:val="28"/>
        </w:rPr>
        <w:t>我的症狀很複雜，我要怎麼紀錄？</w:t>
      </w:r>
    </w:p>
    <w:p w14:paraId="04383916" w14:textId="54816B36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現代科技發達，</w:t>
      </w:r>
      <w:r w:rsidR="00EA6600" w:rsidRPr="00F764B4">
        <w:rPr>
          <w:rFonts w:ascii="標楷體" w:eastAsia="標楷體" w:hAnsi="標楷體" w:cs="Arial"/>
          <w:sz w:val="28"/>
          <w:szCs w:val="28"/>
        </w:rPr>
        <w:t>許多</w:t>
      </w:r>
      <w:r w:rsidRPr="00F764B4">
        <w:rPr>
          <w:rFonts w:ascii="標楷體" w:eastAsia="標楷體" w:hAnsi="標楷體" w:cs="Arial"/>
          <w:sz w:val="28"/>
          <w:szCs w:val="28"/>
        </w:rPr>
        <w:t>人都有智慧裝置，您可以使用內建的記事本簡易的紀錄日期、頭痛程度及用藥次數（和用藥後的頭痛變化）。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若怕記不清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楚，台北榮總</w:t>
      </w:r>
      <w:r w:rsidRPr="00F764B4">
        <w:rPr>
          <w:rFonts w:ascii="標楷體" w:eastAsia="標楷體" w:hAnsi="標楷體" w:cs="Arial"/>
          <w:sz w:val="28"/>
          <w:szCs w:val="28"/>
        </w:rPr>
        <w:lastRenderedPageBreak/>
        <w:t>頭痛門診的醫師會要求您使用手機版頭痛日記APP記錄下您的頭痛，</w:t>
      </w:r>
      <w:proofErr w:type="gramStart"/>
      <w:r w:rsidRPr="00F764B4">
        <w:rPr>
          <w:rFonts w:ascii="標楷體" w:eastAsia="標楷體" w:hAnsi="標楷體" w:cs="Arial"/>
          <w:sz w:val="28"/>
          <w:szCs w:val="28"/>
        </w:rPr>
        <w:t>到診時</w:t>
      </w:r>
      <w:proofErr w:type="gramEnd"/>
      <w:r w:rsidRPr="00F764B4">
        <w:rPr>
          <w:rFonts w:ascii="標楷體" w:eastAsia="標楷體" w:hAnsi="標楷體" w:cs="Arial"/>
          <w:sz w:val="28"/>
          <w:szCs w:val="28"/>
        </w:rPr>
        <w:t>拿給醫師看即可。</w:t>
      </w:r>
      <w:r w:rsidR="00EA6600" w:rsidRPr="00F764B4">
        <w:rPr>
          <w:rFonts w:ascii="標楷體" w:eastAsia="標楷體" w:hAnsi="標楷體" w:cs="Arial"/>
          <w:sz w:val="28"/>
          <w:szCs w:val="28"/>
        </w:rPr>
        <w:t>如果您不習慣使用智慧裝置，也可使用紙本記錄，本院頭痛門診也有專用的紙本頭痛日記，可於就診時提供給您。</w:t>
      </w:r>
    </w:p>
    <w:p w14:paraId="7BF2ADA5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以下列出不同手機品牌可使用的電子版頭痛日記APP下載連結：</w:t>
      </w:r>
    </w:p>
    <w:p w14:paraId="27FC9D09" w14:textId="77777777" w:rsidR="00816189" w:rsidRPr="00F764B4" w:rsidRDefault="00816189" w:rsidP="00E7074F">
      <w:pPr>
        <w:pStyle w:val="a5"/>
        <w:widowControl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Android版：</w:t>
      </w:r>
      <w:hyperlink r:id="rId9">
        <w:r w:rsidRPr="00F764B4">
          <w:rPr>
            <w:rFonts w:ascii="標楷體" w:eastAsia="標楷體" w:hAnsi="標楷體" w:cs="Arial"/>
            <w:sz w:val="28"/>
            <w:szCs w:val="28"/>
          </w:rPr>
          <w:t>http://goo.gl/zi5nh3</w:t>
        </w:r>
      </w:hyperlink>
      <w:r w:rsidRPr="00F764B4">
        <w:rPr>
          <w:rFonts w:ascii="標楷體" w:eastAsia="標楷體" w:hAnsi="標楷體" w:cs="Arial"/>
          <w:sz w:val="28"/>
          <w:szCs w:val="28"/>
        </w:rPr>
        <w:t>（台北榮總神經內科專用頭痛醫療日記）</w:t>
      </w:r>
    </w:p>
    <w:p w14:paraId="5432317F" w14:textId="5E86BD1B" w:rsidR="00E7074F" w:rsidRPr="00F764B4" w:rsidRDefault="00816189" w:rsidP="00E7074F">
      <w:pPr>
        <w:pStyle w:val="a5"/>
        <w:widowControl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 w:cs="Arial"/>
          <w:sz w:val="28"/>
          <w:szCs w:val="28"/>
        </w:rPr>
      </w:pPr>
      <w:r w:rsidRPr="00F764B4">
        <w:rPr>
          <w:rFonts w:ascii="標楷體" w:eastAsia="標楷體" w:hAnsi="標楷體" w:cs="Arial"/>
          <w:sz w:val="28"/>
          <w:szCs w:val="28"/>
        </w:rPr>
        <w:t>IOS版：</w:t>
      </w:r>
      <w:hyperlink r:id="rId10">
        <w:r w:rsidRPr="00F764B4">
          <w:rPr>
            <w:rFonts w:ascii="標楷體" w:eastAsia="標楷體" w:hAnsi="標楷體" w:cs="Arial"/>
            <w:sz w:val="28"/>
            <w:szCs w:val="28"/>
          </w:rPr>
          <w:t>http://goo.gl/fzWzSh</w:t>
        </w:r>
      </w:hyperlink>
      <w:r w:rsidRPr="00F764B4">
        <w:rPr>
          <w:rFonts w:ascii="標楷體" w:eastAsia="標楷體" w:hAnsi="標楷體" w:cs="Arial"/>
          <w:sz w:val="28"/>
          <w:szCs w:val="28"/>
        </w:rPr>
        <w:t>（台北榮總神經內科專用頭痛醫療日記）</w:t>
      </w:r>
    </w:p>
    <w:tbl>
      <w:tblPr>
        <w:tblStyle w:val="a4"/>
        <w:tblW w:w="0" w:type="auto"/>
        <w:tblInd w:w="1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58"/>
      </w:tblGrid>
      <w:tr w:rsidR="00E7074F" w:rsidRPr="00F764B4" w14:paraId="703BB202" w14:textId="77777777" w:rsidTr="00E7074F">
        <w:tc>
          <w:tcPr>
            <w:tcW w:w="2552" w:type="dxa"/>
            <w:vAlign w:val="center"/>
          </w:tcPr>
          <w:p w14:paraId="6F995831" w14:textId="6C823B2D" w:rsidR="00E7074F" w:rsidRPr="00F764B4" w:rsidRDefault="00E7074F" w:rsidP="00E7074F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noProof/>
                <w:sz w:val="28"/>
                <w:szCs w:val="28"/>
              </w:rPr>
              <w:drawing>
                <wp:inline distT="0" distB="0" distL="0" distR="0" wp14:anchorId="5B252143" wp14:editId="45EA6438">
                  <wp:extent cx="1406770" cy="1786123"/>
                  <wp:effectExtent l="0" t="0" r="317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56" cy="180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vAlign w:val="center"/>
          </w:tcPr>
          <w:p w14:paraId="68D937B9" w14:textId="3E108F6B" w:rsidR="00E7074F" w:rsidRPr="00F764B4" w:rsidRDefault="00E7074F" w:rsidP="00E7074F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764B4">
              <w:rPr>
                <w:rFonts w:ascii="標楷體" w:eastAsia="標楷體" w:hAnsi="標楷體" w:cs="Arial"/>
                <w:noProof/>
                <w:sz w:val="28"/>
                <w:szCs w:val="28"/>
              </w:rPr>
              <w:drawing>
                <wp:inline distT="0" distB="0" distL="0" distR="0" wp14:anchorId="1C5ADF27" wp14:editId="77462446">
                  <wp:extent cx="1461477" cy="19068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83" cy="193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3EE22" w14:textId="77777777" w:rsidR="00816189" w:rsidRPr="00F764B4" w:rsidRDefault="00816189" w:rsidP="00E7074F">
      <w:pPr>
        <w:widowControl/>
        <w:spacing w:line="360" w:lineRule="auto"/>
        <w:rPr>
          <w:rFonts w:ascii="標楷體" w:eastAsia="標楷體" w:hAnsi="標楷體" w:cs="Arial"/>
          <w:sz w:val="28"/>
          <w:szCs w:val="28"/>
        </w:rPr>
      </w:pPr>
    </w:p>
    <w:sectPr w:rsidR="00816189" w:rsidRPr="00F764B4" w:rsidSect="00BC617A">
      <w:headerReference w:type="default" r:id="rId13"/>
      <w:footerReference w:type="default" r:id="rId14"/>
      <w:pgSz w:w="11900" w:h="16840"/>
      <w:pgMar w:top="1440" w:right="1080" w:bottom="1440" w:left="1080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1117" w14:textId="77777777" w:rsidR="00D43504" w:rsidRDefault="00D43504" w:rsidP="00BC617A">
      <w:r>
        <w:separator/>
      </w:r>
    </w:p>
  </w:endnote>
  <w:endnote w:type="continuationSeparator" w:id="0">
    <w:p w14:paraId="259ED3C8" w14:textId="77777777" w:rsidR="00D43504" w:rsidRDefault="00D43504" w:rsidP="00B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80E5" w14:textId="748AE6E3" w:rsidR="00BC617A" w:rsidRDefault="00BC617A" w:rsidP="00BC617A">
    <w:pPr>
      <w:pStyle w:val="ac"/>
      <w:jc w:val="right"/>
    </w:pPr>
    <w:r>
      <w:t>GN-</w:t>
    </w:r>
    <w:r w:rsidR="005C56E7">
      <w:t>HA-</w:t>
    </w:r>
    <w:r>
      <w:t>00</w:t>
    </w:r>
    <w:r w:rsidR="005C56E7">
      <w:t>1</w:t>
    </w:r>
    <w:r>
      <w:rPr>
        <w:rFonts w:hint="eastAsia"/>
      </w:rPr>
      <w:t>-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B1EA" w14:textId="77777777" w:rsidR="00D43504" w:rsidRDefault="00D43504" w:rsidP="00BC617A">
      <w:r>
        <w:separator/>
      </w:r>
    </w:p>
  </w:footnote>
  <w:footnote w:type="continuationSeparator" w:id="0">
    <w:p w14:paraId="53F741ED" w14:textId="77777777" w:rsidR="00D43504" w:rsidRDefault="00D43504" w:rsidP="00BC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DCF7" w14:textId="77777777" w:rsidR="00BC617A" w:rsidRDefault="00BC617A" w:rsidP="00BC617A">
    <w:pPr>
      <w:pStyle w:val="aa"/>
    </w:pPr>
    <w:r>
      <w:fldChar w:fldCharType="begin"/>
    </w:r>
    <w:r>
      <w:instrText xml:space="preserve"> INCLUDEPICTURE "https://wd.vghtpe.gov.tw/vghneuro/img/logo.png" \* MERGEFORMATINET </w:instrText>
    </w:r>
    <w:r>
      <w:fldChar w:fldCharType="separate"/>
    </w:r>
    <w:r>
      <w:rPr>
        <w:noProof/>
      </w:rPr>
      <w:drawing>
        <wp:inline distT="0" distB="0" distL="0" distR="0" wp14:anchorId="0EF6B8DD" wp14:editId="2A1EB48D">
          <wp:extent cx="3290277" cy="381635"/>
          <wp:effectExtent l="0" t="0" r="0" b="0"/>
          <wp:docPr id="1" name="Picture 1" descr="神經醫學中心神經內科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神經醫學中心神經內科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673" cy="47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2E72E5AC" w14:textId="77777777" w:rsidR="00BC617A" w:rsidRDefault="00BC61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852"/>
    <w:multiLevelType w:val="hybridMultilevel"/>
    <w:tmpl w:val="9C9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AA8"/>
    <w:multiLevelType w:val="hybridMultilevel"/>
    <w:tmpl w:val="8BB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6EB6"/>
    <w:multiLevelType w:val="multilevel"/>
    <w:tmpl w:val="1F961F4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B1EC6"/>
    <w:multiLevelType w:val="multilevel"/>
    <w:tmpl w:val="8BEA0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9E4843"/>
    <w:multiLevelType w:val="multilevel"/>
    <w:tmpl w:val="DD349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C4"/>
    <w:rsid w:val="005C56E7"/>
    <w:rsid w:val="00816189"/>
    <w:rsid w:val="00B54A24"/>
    <w:rsid w:val="00B76A71"/>
    <w:rsid w:val="00BC617A"/>
    <w:rsid w:val="00CF00C4"/>
    <w:rsid w:val="00D43504"/>
    <w:rsid w:val="00E7074F"/>
    <w:rsid w:val="00EA6600"/>
    <w:rsid w:val="00EE0EFE"/>
    <w:rsid w:val="00F764B4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7909"/>
  <w15:docId w15:val="{E1D5F053-0ED6-C149-B5E2-4D3A2FE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4A58"/>
    <w:pPr>
      <w:ind w:leftChars="200" w:left="480"/>
    </w:pPr>
  </w:style>
  <w:style w:type="character" w:styleId="a6">
    <w:name w:val="Emphasis"/>
    <w:basedOn w:val="a0"/>
    <w:uiPriority w:val="20"/>
    <w:qFormat/>
    <w:rsid w:val="00A97958"/>
    <w:rPr>
      <w:i/>
      <w:iCs/>
    </w:rPr>
  </w:style>
  <w:style w:type="character" w:styleId="a7">
    <w:name w:val="Hyperlink"/>
    <w:basedOn w:val="a0"/>
    <w:uiPriority w:val="99"/>
    <w:unhideWhenUsed/>
    <w:rsid w:val="00DB38A4"/>
    <w:rPr>
      <w:color w:val="0000FF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DB38A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38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4775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47753"/>
    <w:rPr>
      <w:sz w:val="20"/>
      <w:szCs w:val="20"/>
    </w:rPr>
  </w:style>
  <w:style w:type="character" w:customStyle="1" w:styleId="11">
    <w:name w:val="未解析的提及項目1"/>
    <w:basedOn w:val="a0"/>
    <w:uiPriority w:val="99"/>
    <w:semiHidden/>
    <w:unhideWhenUsed/>
    <w:rsid w:val="00871C79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o.gl/fzWzSh%E2%86%92%E3%80%8C%E4%B8%8B%E8%BC%89%E3%80%8D%E2%86%92%E5%AE%89%E8%A3%9DApp" TargetMode="External"/><Relationship Id="rId4" Type="http://schemas.openxmlformats.org/officeDocument/2006/relationships/styles" Target="styles.xml"/><Relationship Id="rId9" Type="http://schemas.openxmlformats.org/officeDocument/2006/relationships/hyperlink" Target="http://goo.gl/zi5nh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jMXxr8O9Ghw0OPQ236RasfL+zA==">AMUW2mX4ZjuZvSaEw7E93WrByVTD4SwnCf+sk9WjI5BLDYIny6A0yskKcWaWDWrIGQ1ETaJ9LI8BmQDgbsHJ04xYbTGDt+IpidQEu2fG6VwPXjkc3MGecmRRKep+rJVKrtAwwgNWg2e/j31//fUhgexHfRBrVA/946Ah4svPbiSonNspWVD0yB5Al2kK07UnU0W+NbuX153HmUVIURQX1mtsZCOBLh/0j+4LM4sxranDTvYgQzX67VxqAGkB/7G/Xn/jzKy7sZkNtIC7oWoHdtIW2Q5tYtsqXSHxWb4uT4U5EL7ALklFDvhRYkbWiZf17PZ/NFI9fo/ZEn4eOxd2sEEdKg/H70+r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497E73-D393-49CE-89CC-920B48F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Chia Liaw</dc:creator>
  <cp:lastModifiedBy>vghuser</cp:lastModifiedBy>
  <cp:revision>3</cp:revision>
  <dcterms:created xsi:type="dcterms:W3CDTF">2023-03-02T08:57:00Z</dcterms:created>
  <dcterms:modified xsi:type="dcterms:W3CDTF">2023-03-03T00:24:00Z</dcterms:modified>
</cp:coreProperties>
</file>